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00674D" w:rsidRPr="0000674D" w:rsidRDefault="007B32A9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noProof/>
          <w:sz w:val="28"/>
          <w:szCs w:val="28"/>
        </w:rPr>
        <w:drawing>
          <wp:anchor distT="0" distB="0" distL="114300" distR="114300" simplePos="0" relativeHeight="251658240" behindDoc="0" locked="0" layoutInCell="1" allowOverlap="1">
            <wp:simplePos x="2228850" y="457200"/>
            <wp:positionH relativeFrom="margin">
              <wp:align>left</wp:align>
            </wp:positionH>
            <wp:positionV relativeFrom="margin">
              <wp:align>top</wp:align>
            </wp:positionV>
            <wp:extent cx="1986280" cy="1019175"/>
            <wp:effectExtent l="0" t="0" r="0" b="9525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CALogoFinalJPGFile-01.jp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86280" cy="10191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B6EAB" w:rsidRPr="0000674D">
        <w:rPr>
          <w:rFonts w:ascii="Calibri" w:eastAsia="Calibri" w:hAnsi="Calibri" w:cs="Calibri"/>
          <w:b/>
          <w:sz w:val="28"/>
          <w:szCs w:val="28"/>
        </w:rPr>
        <w:t xml:space="preserve">Idaho </w:t>
      </w:r>
      <w:r w:rsidR="00526361" w:rsidRPr="0000674D">
        <w:rPr>
          <w:rFonts w:ascii="Calibri" w:eastAsia="Calibri" w:hAnsi="Calibri" w:cs="Calibri"/>
          <w:b/>
          <w:sz w:val="28"/>
          <w:szCs w:val="28"/>
        </w:rPr>
        <w:t xml:space="preserve">Caregiver Alliance </w:t>
      </w:r>
    </w:p>
    <w:p w:rsidR="00E079E5" w:rsidRDefault="00625AC2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February 23</w:t>
      </w:r>
      <w:r w:rsidR="00F77190">
        <w:rPr>
          <w:rFonts w:ascii="Calibri" w:eastAsia="Calibri" w:hAnsi="Calibri" w:cs="Calibri"/>
          <w:b/>
          <w:sz w:val="28"/>
          <w:szCs w:val="28"/>
        </w:rPr>
        <w:t xml:space="preserve">, </w:t>
      </w:r>
      <w:r>
        <w:rPr>
          <w:rFonts w:ascii="Calibri" w:eastAsia="Calibri" w:hAnsi="Calibri" w:cs="Calibri"/>
          <w:b/>
          <w:sz w:val="28"/>
          <w:szCs w:val="28"/>
        </w:rPr>
        <w:t>2017</w:t>
      </w:r>
      <w:r w:rsidR="00E079E5">
        <w:rPr>
          <w:rFonts w:ascii="Calibri" w:eastAsia="Calibri" w:hAnsi="Calibri" w:cs="Calibri"/>
          <w:b/>
          <w:sz w:val="28"/>
          <w:szCs w:val="28"/>
        </w:rPr>
        <w:t>; 1:00 – 4:00</w:t>
      </w:r>
    </w:p>
    <w:p w:rsidR="00FA5BB2" w:rsidRDefault="00F77190">
      <w:pPr>
        <w:jc w:val="center"/>
        <w:rPr>
          <w:rFonts w:ascii="Calibri" w:eastAsia="Calibri" w:hAnsi="Calibri" w:cs="Calibri"/>
          <w:b/>
          <w:sz w:val="28"/>
          <w:szCs w:val="28"/>
        </w:rPr>
      </w:pPr>
      <w:r>
        <w:rPr>
          <w:rFonts w:ascii="Calibri" w:eastAsia="Calibri" w:hAnsi="Calibri" w:cs="Calibri"/>
          <w:b/>
          <w:sz w:val="28"/>
          <w:szCs w:val="28"/>
        </w:rPr>
        <w:t>Idaho Commission on Aging</w:t>
      </w:r>
    </w:p>
    <w:p w:rsidR="00F77190" w:rsidRPr="002730A6" w:rsidRDefault="00F77190" w:rsidP="00F77190">
      <w:pPr>
        <w:jc w:val="center"/>
        <w:rPr>
          <w:rFonts w:ascii="Calibri" w:hAnsi="Calibri"/>
          <w:sz w:val="28"/>
          <w:szCs w:val="28"/>
        </w:rPr>
      </w:pPr>
      <w:r w:rsidRPr="002730A6">
        <w:rPr>
          <w:rFonts w:ascii="Calibri" w:hAnsi="Calibri"/>
          <w:b/>
          <w:bCs/>
          <w:sz w:val="28"/>
          <w:szCs w:val="28"/>
        </w:rPr>
        <w:t>341 West Washington Street, 2</w:t>
      </w:r>
      <w:r w:rsidRPr="002730A6">
        <w:rPr>
          <w:rFonts w:ascii="Calibri" w:hAnsi="Calibri"/>
          <w:b/>
          <w:bCs/>
          <w:sz w:val="28"/>
          <w:szCs w:val="28"/>
          <w:vertAlign w:val="superscript"/>
        </w:rPr>
        <w:t>nd</w:t>
      </w:r>
      <w:r w:rsidRPr="002730A6">
        <w:rPr>
          <w:rFonts w:ascii="Calibri" w:hAnsi="Calibri"/>
          <w:b/>
          <w:bCs/>
          <w:sz w:val="28"/>
          <w:szCs w:val="28"/>
        </w:rPr>
        <w:t xml:space="preserve"> floor conference room</w:t>
      </w:r>
    </w:p>
    <w:p w:rsidR="00F77190" w:rsidRPr="0000674D" w:rsidRDefault="00F77190">
      <w:pPr>
        <w:jc w:val="center"/>
        <w:rPr>
          <w:sz w:val="28"/>
          <w:szCs w:val="28"/>
        </w:rPr>
      </w:pPr>
    </w:p>
    <w:p w:rsidR="00FA5BB2" w:rsidRPr="0000674D" w:rsidRDefault="008B6EAB">
      <w:pPr>
        <w:jc w:val="center"/>
        <w:rPr>
          <w:szCs w:val="24"/>
        </w:rPr>
      </w:pPr>
      <w:r w:rsidRPr="0000674D">
        <w:rPr>
          <w:rFonts w:ascii="Calibri" w:eastAsia="Calibri" w:hAnsi="Calibri" w:cs="Calibri"/>
          <w:b/>
          <w:i/>
          <w:color w:val="222222"/>
          <w:szCs w:val="24"/>
          <w:highlight w:val="white"/>
        </w:rPr>
        <w:t xml:space="preserve">. . .  </w:t>
      </w:r>
      <w:proofErr w:type="gramStart"/>
      <w:r w:rsidRPr="0000674D">
        <w:rPr>
          <w:rFonts w:ascii="Calibri" w:eastAsia="Calibri" w:hAnsi="Calibri" w:cs="Calibri"/>
          <w:b/>
          <w:i/>
          <w:color w:val="222222"/>
          <w:szCs w:val="24"/>
          <w:highlight w:val="white"/>
        </w:rPr>
        <w:t>advancing</w:t>
      </w:r>
      <w:proofErr w:type="gramEnd"/>
      <w:r w:rsidRPr="0000674D">
        <w:rPr>
          <w:rFonts w:ascii="Calibri" w:eastAsia="Calibri" w:hAnsi="Calibri" w:cs="Calibri"/>
          <w:b/>
          <w:i/>
          <w:color w:val="222222"/>
          <w:szCs w:val="24"/>
          <w:highlight w:val="white"/>
        </w:rPr>
        <w:t xml:space="preserve"> the well-being of caregivers by promoting collaboration</w:t>
      </w:r>
    </w:p>
    <w:p w:rsidR="00FA5BB2" w:rsidRPr="0000674D" w:rsidRDefault="008B6EAB">
      <w:pPr>
        <w:jc w:val="center"/>
        <w:rPr>
          <w:szCs w:val="24"/>
        </w:rPr>
      </w:pPr>
      <w:proofErr w:type="gramStart"/>
      <w:r w:rsidRPr="0000674D">
        <w:rPr>
          <w:rFonts w:ascii="Calibri" w:eastAsia="Calibri" w:hAnsi="Calibri" w:cs="Calibri"/>
          <w:b/>
          <w:i/>
          <w:color w:val="222222"/>
          <w:szCs w:val="24"/>
          <w:highlight w:val="white"/>
        </w:rPr>
        <w:t>that</w:t>
      </w:r>
      <w:proofErr w:type="gramEnd"/>
      <w:r w:rsidR="007B32A9">
        <w:rPr>
          <w:rFonts w:ascii="Calibri" w:eastAsia="Calibri" w:hAnsi="Calibri" w:cs="Calibri"/>
          <w:b/>
          <w:i/>
          <w:color w:val="222222"/>
          <w:szCs w:val="24"/>
          <w:highlight w:val="white"/>
        </w:rPr>
        <w:t xml:space="preserve"> improves access to quality support and resources across the</w:t>
      </w:r>
      <w:r w:rsidR="007B32A9">
        <w:rPr>
          <w:rFonts w:ascii="Calibri" w:eastAsia="Calibri" w:hAnsi="Calibri" w:cs="Calibri"/>
          <w:b/>
          <w:i/>
          <w:color w:val="222222"/>
          <w:szCs w:val="24"/>
        </w:rPr>
        <w:t xml:space="preserve"> lifespan.</w:t>
      </w:r>
    </w:p>
    <w:p w:rsidR="00FA5BB2" w:rsidRDefault="00FA5BB2">
      <w:pPr>
        <w:jc w:val="center"/>
      </w:pPr>
    </w:p>
    <w:p w:rsidR="00FA5BB2" w:rsidRDefault="004571A3">
      <w:pPr>
        <w:jc w:val="center"/>
        <w:rPr>
          <w:rFonts w:ascii="Calibri" w:eastAsia="Calibri" w:hAnsi="Calibri" w:cs="Calibri"/>
          <w:b/>
          <w:sz w:val="28"/>
        </w:rPr>
      </w:pPr>
      <w:r>
        <w:rPr>
          <w:rFonts w:ascii="Calibri" w:eastAsia="Calibri" w:hAnsi="Calibri" w:cs="Calibri"/>
          <w:b/>
          <w:sz w:val="28"/>
        </w:rPr>
        <w:t>Agenda</w:t>
      </w:r>
    </w:p>
    <w:p w:rsidR="00681215" w:rsidRDefault="008B6EAB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1:00 p.m.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Introductions</w:t>
      </w:r>
    </w:p>
    <w:p w:rsidR="00452E6C" w:rsidRDefault="00452E6C">
      <w:pPr>
        <w:rPr>
          <w:rFonts w:ascii="Calibri" w:eastAsia="Calibri" w:hAnsi="Calibri" w:cs="Calibri"/>
        </w:rPr>
      </w:pPr>
    </w:p>
    <w:p w:rsidR="00625AC2" w:rsidRDefault="00DC236C" w:rsidP="009D54C7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1:10</w:t>
      </w:r>
      <w:r w:rsidR="00452E6C">
        <w:rPr>
          <w:rFonts w:ascii="Calibri" w:eastAsia="Calibri" w:hAnsi="Calibri" w:cs="Calibri"/>
        </w:rPr>
        <w:t xml:space="preserve"> p.m.</w:t>
      </w:r>
      <w:r w:rsidR="00452E6C">
        <w:rPr>
          <w:rFonts w:ascii="Calibri" w:eastAsia="Calibri" w:hAnsi="Calibri" w:cs="Calibri"/>
        </w:rPr>
        <w:tab/>
      </w:r>
      <w:r w:rsidR="00625AC2">
        <w:rPr>
          <w:rFonts w:ascii="Calibri" w:eastAsia="Calibri" w:hAnsi="Calibri" w:cs="Calibri"/>
          <w:b/>
        </w:rPr>
        <w:t>Reports and Updates</w:t>
      </w:r>
    </w:p>
    <w:p w:rsidR="00625AC2" w:rsidRDefault="00DC236C" w:rsidP="00625AC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ab/>
      </w:r>
      <w:r w:rsidR="00625AC2">
        <w:rPr>
          <w:rFonts w:ascii="Calibri" w:eastAsia="Calibri" w:hAnsi="Calibri" w:cs="Calibri"/>
        </w:rPr>
        <w:t xml:space="preserve">Caring for Caregiver Conference – how can this go statewide? – Sarah </w:t>
      </w:r>
      <w:proofErr w:type="spellStart"/>
      <w:r w:rsidR="00625AC2">
        <w:rPr>
          <w:rFonts w:ascii="Calibri" w:eastAsia="Calibri" w:hAnsi="Calibri" w:cs="Calibri"/>
        </w:rPr>
        <w:t>Toevs</w:t>
      </w:r>
      <w:proofErr w:type="spellEnd"/>
    </w:p>
    <w:p w:rsidR="009D54C7" w:rsidRDefault="00625AC2" w:rsidP="00625AC2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Behavioral Health Planning Council – </w:t>
      </w:r>
      <w:r w:rsidRPr="009C2C72">
        <w:rPr>
          <w:rFonts w:ascii="Calibri" w:eastAsia="Calibri" w:hAnsi="Calibri" w:cs="Calibri"/>
        </w:rPr>
        <w:t xml:space="preserve">Jennifer </w:t>
      </w:r>
      <w:proofErr w:type="spellStart"/>
      <w:r w:rsidR="009C2C72" w:rsidRPr="009C2C72">
        <w:rPr>
          <w:rFonts w:ascii="Calibri" w:eastAsia="Calibri" w:hAnsi="Calibri" w:cs="Calibri"/>
        </w:rPr>
        <w:t>Griffis</w:t>
      </w:r>
      <w:proofErr w:type="spellEnd"/>
    </w:p>
    <w:p w:rsidR="00625AC2" w:rsidRDefault="00625AC2" w:rsidP="00625AC2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Idaho AARP Caregiver Guide – </w:t>
      </w:r>
      <w:r w:rsidRPr="009C2C72">
        <w:rPr>
          <w:rFonts w:ascii="Calibri" w:eastAsia="Calibri" w:hAnsi="Calibri" w:cs="Calibri"/>
        </w:rPr>
        <w:t>Cathy McDougal, Tristen</w:t>
      </w:r>
      <w:r w:rsidR="009C2C72" w:rsidRPr="009C2C72">
        <w:rPr>
          <w:rFonts w:ascii="Calibri" w:eastAsia="Calibri" w:hAnsi="Calibri" w:cs="Calibri"/>
        </w:rPr>
        <w:t xml:space="preserve"> </w:t>
      </w:r>
      <w:proofErr w:type="spellStart"/>
      <w:r w:rsidR="009C2C72" w:rsidRPr="009C2C72">
        <w:rPr>
          <w:rFonts w:ascii="Calibri" w:eastAsia="Calibri" w:hAnsi="Calibri" w:cs="Calibri"/>
        </w:rPr>
        <w:t>Youngstrom</w:t>
      </w:r>
      <w:proofErr w:type="spellEnd"/>
    </w:p>
    <w:p w:rsidR="00625AC2" w:rsidRDefault="00625AC2" w:rsidP="009D54C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New Leadership at Idaho Commission on Aging</w:t>
      </w:r>
      <w:r w:rsidR="00C75974">
        <w:rPr>
          <w:rFonts w:ascii="Calibri" w:eastAsia="Calibri" w:hAnsi="Calibri" w:cs="Calibri"/>
        </w:rPr>
        <w:t xml:space="preserve"> (ICOA)</w:t>
      </w:r>
      <w:r>
        <w:rPr>
          <w:rFonts w:ascii="Calibri" w:eastAsia="Calibri" w:hAnsi="Calibri" w:cs="Calibri"/>
        </w:rPr>
        <w:t>, Area Agency on Aging</w:t>
      </w:r>
      <w:r w:rsidR="00C75974">
        <w:rPr>
          <w:rFonts w:ascii="Calibri" w:eastAsia="Calibri" w:hAnsi="Calibri" w:cs="Calibri"/>
        </w:rPr>
        <w:t xml:space="preserve"> (AAA)</w:t>
      </w:r>
      <w:r>
        <w:rPr>
          <w:rFonts w:ascii="Calibri" w:eastAsia="Calibri" w:hAnsi="Calibri" w:cs="Calibri"/>
        </w:rPr>
        <w:t>, and others</w:t>
      </w:r>
    </w:p>
    <w:p w:rsidR="00625AC2" w:rsidRDefault="00625AC2" w:rsidP="009D54C7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Judy Taylor – Director, ICOA</w:t>
      </w:r>
      <w:r w:rsidR="00C75974">
        <w:rPr>
          <w:rFonts w:ascii="Calibri" w:eastAsia="Calibri" w:hAnsi="Calibri" w:cs="Calibri"/>
        </w:rPr>
        <w:tab/>
      </w:r>
      <w:r w:rsidR="00C75974">
        <w:rPr>
          <w:rFonts w:ascii="Calibri" w:eastAsia="Calibri" w:hAnsi="Calibri" w:cs="Calibri"/>
        </w:rPr>
        <w:tab/>
      </w:r>
      <w:r w:rsidR="00C75974"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 xml:space="preserve">Dan English, Area 1, AAA </w:t>
      </w:r>
    </w:p>
    <w:p w:rsidR="00625AC2" w:rsidRDefault="00625AC2" w:rsidP="00C75974">
      <w:pPr>
        <w:ind w:left="144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Valerie Shell, Area 3, AAA</w:t>
      </w:r>
      <w:r w:rsidR="00C75974">
        <w:rPr>
          <w:rFonts w:ascii="Calibri" w:eastAsia="Calibri" w:hAnsi="Calibri" w:cs="Calibri"/>
        </w:rPr>
        <w:tab/>
      </w:r>
      <w:r w:rsidR="00C75974">
        <w:rPr>
          <w:rFonts w:ascii="Calibri" w:eastAsia="Calibri" w:hAnsi="Calibri" w:cs="Calibri"/>
        </w:rPr>
        <w:tab/>
      </w:r>
      <w:r w:rsidR="00C75974">
        <w:rPr>
          <w:rFonts w:ascii="Calibri" w:eastAsia="Calibri" w:hAnsi="Calibri" w:cs="Calibri"/>
        </w:rPr>
        <w:tab/>
      </w:r>
      <w:r w:rsidRPr="00C75974">
        <w:rPr>
          <w:rFonts w:ascii="Calibri" w:eastAsia="Calibri" w:hAnsi="Calibri" w:cs="Calibri"/>
        </w:rPr>
        <w:t xml:space="preserve">Mike </w:t>
      </w:r>
      <w:proofErr w:type="spellStart"/>
      <w:r w:rsidR="009C2C72" w:rsidRPr="00C75974">
        <w:rPr>
          <w:rFonts w:ascii="Calibri" w:eastAsia="Calibri" w:hAnsi="Calibri" w:cs="Calibri"/>
        </w:rPr>
        <w:t>Hirschi</w:t>
      </w:r>
      <w:proofErr w:type="spellEnd"/>
      <w:r w:rsidR="00C75974" w:rsidRPr="00C75974">
        <w:rPr>
          <w:rFonts w:ascii="Calibri" w:eastAsia="Calibri" w:hAnsi="Calibri" w:cs="Calibri"/>
        </w:rPr>
        <w:t xml:space="preserve"> (interim) </w:t>
      </w:r>
      <w:r w:rsidRPr="00C75974">
        <w:rPr>
          <w:rFonts w:ascii="Calibri" w:eastAsia="Calibri" w:hAnsi="Calibri" w:cs="Calibri"/>
        </w:rPr>
        <w:t>Area 5, AAA</w:t>
      </w:r>
    </w:p>
    <w:p w:rsidR="00625AC2" w:rsidRDefault="00625AC2" w:rsidP="00526361">
      <w:pPr>
        <w:rPr>
          <w:rFonts w:ascii="Calibri" w:eastAsia="Calibri" w:hAnsi="Calibri" w:cs="Calibri"/>
        </w:rPr>
      </w:pPr>
    </w:p>
    <w:p w:rsidR="00F77190" w:rsidRDefault="00681215" w:rsidP="00562C08">
      <w:pPr>
        <w:ind w:left="1440" w:hanging="144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1:</w:t>
      </w:r>
      <w:r w:rsidR="009C2C72">
        <w:rPr>
          <w:rFonts w:ascii="Calibri" w:eastAsia="Calibri" w:hAnsi="Calibri" w:cs="Calibri"/>
        </w:rPr>
        <w:t>30</w:t>
      </w:r>
      <w:r>
        <w:rPr>
          <w:rFonts w:ascii="Calibri" w:eastAsia="Calibri" w:hAnsi="Calibri" w:cs="Calibri"/>
        </w:rPr>
        <w:t xml:space="preserve"> p.m.</w:t>
      </w:r>
      <w:r w:rsidR="00625AC2">
        <w:rPr>
          <w:rFonts w:ascii="Calibri" w:eastAsia="Calibri" w:hAnsi="Calibri" w:cs="Calibri"/>
        </w:rPr>
        <w:tab/>
      </w:r>
      <w:r w:rsidR="00625AC2">
        <w:rPr>
          <w:rFonts w:ascii="Calibri" w:eastAsia="Calibri" w:hAnsi="Calibri" w:cs="Calibri"/>
          <w:b/>
        </w:rPr>
        <w:t xml:space="preserve">SHIP Regional </w:t>
      </w:r>
      <w:proofErr w:type="spellStart"/>
      <w:r w:rsidR="00625AC2">
        <w:rPr>
          <w:rFonts w:ascii="Calibri" w:eastAsia="Calibri" w:hAnsi="Calibri" w:cs="Calibri"/>
          <w:b/>
        </w:rPr>
        <w:t>Collaboratives</w:t>
      </w:r>
      <w:proofErr w:type="spellEnd"/>
      <w:r w:rsidR="00562C08">
        <w:rPr>
          <w:rFonts w:ascii="Calibri" w:eastAsia="Calibri" w:hAnsi="Calibri" w:cs="Calibri"/>
          <w:b/>
        </w:rPr>
        <w:t xml:space="preserve">: Opportunities to embed the </w:t>
      </w:r>
      <w:r w:rsidR="004B2B49">
        <w:rPr>
          <w:rFonts w:ascii="Calibri" w:eastAsia="Calibri" w:hAnsi="Calibri" w:cs="Calibri"/>
          <w:b/>
        </w:rPr>
        <w:t xml:space="preserve">voice of the caregiver </w:t>
      </w:r>
      <w:r w:rsidR="00562C08">
        <w:rPr>
          <w:rFonts w:ascii="Calibri" w:eastAsia="Calibri" w:hAnsi="Calibri" w:cs="Calibri"/>
          <w:b/>
        </w:rPr>
        <w:t>into the PCMH (</w:t>
      </w:r>
      <w:r w:rsidR="00625AC2">
        <w:rPr>
          <w:rFonts w:ascii="Calibri" w:eastAsia="Calibri" w:hAnsi="Calibri" w:cs="Calibri"/>
          <w:b/>
        </w:rPr>
        <w:t>perso</w:t>
      </w:r>
      <w:r w:rsidR="0048061E">
        <w:rPr>
          <w:rFonts w:ascii="Calibri" w:eastAsia="Calibri" w:hAnsi="Calibri" w:cs="Calibri"/>
          <w:b/>
        </w:rPr>
        <w:t>n</w:t>
      </w:r>
      <w:r w:rsidR="00562C08">
        <w:rPr>
          <w:rFonts w:ascii="Calibri" w:eastAsia="Calibri" w:hAnsi="Calibri" w:cs="Calibri"/>
          <w:b/>
        </w:rPr>
        <w:t>/family</w:t>
      </w:r>
      <w:r w:rsidR="0048061E">
        <w:rPr>
          <w:rFonts w:ascii="Calibri" w:eastAsia="Calibri" w:hAnsi="Calibri" w:cs="Calibri"/>
          <w:b/>
        </w:rPr>
        <w:t>-centered medical home</w:t>
      </w:r>
      <w:r w:rsidR="00562C08">
        <w:rPr>
          <w:rFonts w:ascii="Calibri" w:eastAsia="Calibri" w:hAnsi="Calibri" w:cs="Calibri"/>
          <w:b/>
        </w:rPr>
        <w:t>)</w:t>
      </w:r>
    </w:p>
    <w:p w:rsidR="00DC236C" w:rsidRDefault="00625AC2" w:rsidP="00DC236C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Central Regional Collaborative - Gina Pannell </w:t>
      </w:r>
    </w:p>
    <w:p w:rsidR="00625AC2" w:rsidRDefault="00625AC2" w:rsidP="00DC236C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SW Regional Collaborative – </w:t>
      </w:r>
      <w:r w:rsidRPr="00562C08">
        <w:rPr>
          <w:rFonts w:ascii="Calibri" w:eastAsia="Calibri" w:hAnsi="Calibri" w:cs="Calibri"/>
        </w:rPr>
        <w:t xml:space="preserve">Rachel </w:t>
      </w:r>
      <w:r w:rsidR="00562C08" w:rsidRPr="00562C08">
        <w:rPr>
          <w:rFonts w:ascii="Calibri" w:eastAsia="Calibri" w:hAnsi="Calibri" w:cs="Calibri"/>
        </w:rPr>
        <w:t>Blan</w:t>
      </w:r>
      <w:r w:rsidRPr="00562C08">
        <w:rPr>
          <w:rFonts w:ascii="Calibri" w:eastAsia="Calibri" w:hAnsi="Calibri" w:cs="Calibri"/>
        </w:rPr>
        <w:t>ton</w:t>
      </w:r>
    </w:p>
    <w:p w:rsidR="00DC236C" w:rsidRDefault="00625AC2" w:rsidP="00DC236C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SE </w:t>
      </w:r>
      <w:r w:rsidR="009C2C72">
        <w:rPr>
          <w:rFonts w:ascii="Calibri" w:eastAsia="Calibri" w:hAnsi="Calibri" w:cs="Calibri"/>
        </w:rPr>
        <w:t>Healthcare</w:t>
      </w:r>
      <w:r>
        <w:rPr>
          <w:rFonts w:ascii="Calibri" w:eastAsia="Calibri" w:hAnsi="Calibri" w:cs="Calibri"/>
        </w:rPr>
        <w:t xml:space="preserve"> </w:t>
      </w:r>
      <w:r w:rsidRPr="009C2C72">
        <w:rPr>
          <w:rFonts w:ascii="Calibri" w:eastAsia="Calibri" w:hAnsi="Calibri" w:cs="Calibri"/>
        </w:rPr>
        <w:t xml:space="preserve">Collaborative - </w:t>
      </w:r>
      <w:r w:rsidR="009C2C72" w:rsidRPr="009C2C72">
        <w:rPr>
          <w:rFonts w:ascii="Calibri" w:eastAsia="Calibri" w:hAnsi="Calibri" w:cs="Calibri"/>
        </w:rPr>
        <w:t>Rhonda</w:t>
      </w:r>
      <w:r w:rsidR="00DC236C" w:rsidRPr="009C2C72">
        <w:rPr>
          <w:rFonts w:ascii="Calibri" w:eastAsia="Calibri" w:hAnsi="Calibri" w:cs="Calibri"/>
        </w:rPr>
        <w:t xml:space="preserve"> </w:t>
      </w:r>
      <w:r w:rsidR="009C2C72" w:rsidRPr="009C2C72">
        <w:rPr>
          <w:rFonts w:ascii="Calibri" w:eastAsia="Calibri" w:hAnsi="Calibri" w:cs="Calibri"/>
        </w:rPr>
        <w:t>D’Amico</w:t>
      </w:r>
    </w:p>
    <w:p w:rsidR="00F77190" w:rsidRDefault="00F77190" w:rsidP="00526361">
      <w:pPr>
        <w:rPr>
          <w:rFonts w:ascii="Calibri" w:eastAsia="Calibri" w:hAnsi="Calibri" w:cs="Calibri"/>
        </w:rPr>
      </w:pPr>
    </w:p>
    <w:p w:rsidR="00DC236C" w:rsidRDefault="0048061E" w:rsidP="00DC236C">
      <w:pPr>
        <w:rPr>
          <w:rFonts w:asciiTheme="minorHAnsi" w:hAnsiTheme="minorHAnsi"/>
          <w:b/>
          <w:iCs/>
        </w:rPr>
      </w:pPr>
      <w:r>
        <w:rPr>
          <w:rFonts w:ascii="Calibri" w:eastAsia="Calibri" w:hAnsi="Calibri" w:cs="Calibri"/>
        </w:rPr>
        <w:t>2</w:t>
      </w:r>
      <w:r w:rsidR="00DC236C">
        <w:rPr>
          <w:rFonts w:ascii="Calibri" w:eastAsia="Calibri" w:hAnsi="Calibri" w:cs="Calibri"/>
        </w:rPr>
        <w:t>:</w:t>
      </w:r>
      <w:r w:rsidR="009C2C72">
        <w:rPr>
          <w:rFonts w:ascii="Calibri" w:eastAsia="Calibri" w:hAnsi="Calibri" w:cs="Calibri"/>
        </w:rPr>
        <w:t>00</w:t>
      </w:r>
      <w:r>
        <w:rPr>
          <w:rFonts w:ascii="Calibri" w:eastAsia="Calibri" w:hAnsi="Calibri" w:cs="Calibri"/>
        </w:rPr>
        <w:t xml:space="preserve"> </w:t>
      </w:r>
      <w:r w:rsidR="00F77190">
        <w:rPr>
          <w:rFonts w:ascii="Calibri" w:eastAsia="Calibri" w:hAnsi="Calibri" w:cs="Calibri"/>
        </w:rPr>
        <w:t>p</w:t>
      </w:r>
      <w:r>
        <w:rPr>
          <w:rFonts w:ascii="Calibri" w:eastAsia="Calibri" w:hAnsi="Calibri" w:cs="Calibri"/>
        </w:rPr>
        <w:t>.</w:t>
      </w:r>
      <w:r w:rsidR="00F77190">
        <w:rPr>
          <w:rFonts w:ascii="Calibri" w:eastAsia="Calibri" w:hAnsi="Calibri" w:cs="Calibri"/>
        </w:rPr>
        <w:t>m</w:t>
      </w:r>
      <w:r>
        <w:rPr>
          <w:rFonts w:ascii="Calibri" w:eastAsia="Calibri" w:hAnsi="Calibri" w:cs="Calibri"/>
        </w:rPr>
        <w:t>.</w:t>
      </w:r>
      <w:r w:rsidR="00F77190">
        <w:rPr>
          <w:rFonts w:ascii="Calibri" w:eastAsia="Calibri" w:hAnsi="Calibri" w:cs="Calibri"/>
          <w:b/>
        </w:rPr>
        <w:tab/>
      </w:r>
      <w:r>
        <w:rPr>
          <w:rFonts w:ascii="Calibri" w:eastAsia="Calibri" w:hAnsi="Calibri" w:cs="Calibri"/>
          <w:b/>
        </w:rPr>
        <w:t xml:space="preserve">2-1-1 </w:t>
      </w:r>
      <w:r w:rsidR="004B2B49">
        <w:rPr>
          <w:rFonts w:ascii="Calibri" w:eastAsia="Calibri" w:hAnsi="Calibri" w:cs="Calibri"/>
          <w:b/>
        </w:rPr>
        <w:t xml:space="preserve">Idaho </w:t>
      </w:r>
      <w:r>
        <w:rPr>
          <w:rFonts w:ascii="Calibri" w:eastAsia="Calibri" w:hAnsi="Calibri" w:cs="Calibri"/>
          <w:b/>
        </w:rPr>
        <w:t>Care (giver)</w:t>
      </w:r>
      <w:r w:rsidR="004B2B49">
        <w:rPr>
          <w:rFonts w:ascii="Calibri" w:eastAsia="Calibri" w:hAnsi="Calibri" w:cs="Calibri"/>
          <w:b/>
        </w:rPr>
        <w:t xml:space="preserve"> Support</w:t>
      </w:r>
      <w:r>
        <w:rPr>
          <w:rFonts w:ascii="Calibri" w:eastAsia="Calibri" w:hAnsi="Calibri" w:cs="Calibri"/>
          <w:b/>
        </w:rPr>
        <w:t xml:space="preserve"> </w:t>
      </w:r>
      <w:r w:rsidR="00DC236C">
        <w:rPr>
          <w:rFonts w:asciiTheme="minorHAnsi" w:hAnsiTheme="minorHAnsi"/>
          <w:b/>
          <w:iCs/>
        </w:rPr>
        <w:t xml:space="preserve"> </w:t>
      </w:r>
    </w:p>
    <w:p w:rsidR="0048061E" w:rsidRDefault="0048061E" w:rsidP="00F7719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proofErr w:type="spellStart"/>
      <w:r>
        <w:rPr>
          <w:rFonts w:ascii="Calibri" w:eastAsia="Calibri" w:hAnsi="Calibri" w:cs="Calibri"/>
        </w:rPr>
        <w:t>Kelle</w:t>
      </w:r>
      <w:proofErr w:type="spellEnd"/>
      <w:r>
        <w:rPr>
          <w:rFonts w:ascii="Calibri" w:eastAsia="Calibri" w:hAnsi="Calibri" w:cs="Calibri"/>
        </w:rPr>
        <w:t xml:space="preserve"> Sweeney and Courtney Keith</w:t>
      </w:r>
    </w:p>
    <w:p w:rsidR="0048061E" w:rsidRDefault="0048061E" w:rsidP="00F77190">
      <w:pPr>
        <w:rPr>
          <w:rFonts w:ascii="Calibri" w:eastAsia="Calibri" w:hAnsi="Calibri" w:cs="Calibri"/>
        </w:rPr>
      </w:pPr>
    </w:p>
    <w:p w:rsidR="0048061E" w:rsidRPr="0048061E" w:rsidRDefault="0048061E" w:rsidP="00F77190">
      <w:pPr>
        <w:rPr>
          <w:rFonts w:ascii="Calibri" w:eastAsia="Calibri" w:hAnsi="Calibri" w:cs="Calibri"/>
          <w:b/>
        </w:rPr>
      </w:pPr>
      <w:r>
        <w:rPr>
          <w:rFonts w:ascii="Calibri" w:eastAsia="Calibri" w:hAnsi="Calibri" w:cs="Calibri"/>
        </w:rPr>
        <w:t>2:1</w:t>
      </w:r>
      <w:r w:rsidR="009C2C72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 xml:space="preserve"> p.m.</w:t>
      </w:r>
      <w:r>
        <w:rPr>
          <w:rFonts w:ascii="Calibri" w:eastAsia="Calibri" w:hAnsi="Calibri" w:cs="Calibri"/>
        </w:rPr>
        <w:tab/>
      </w:r>
      <w:r w:rsidRPr="0048061E">
        <w:rPr>
          <w:rFonts w:ascii="Calibri" w:eastAsia="Calibri" w:hAnsi="Calibri" w:cs="Calibri"/>
          <w:b/>
        </w:rPr>
        <w:t>Powerful Tools for Caregivers (PTC)</w:t>
      </w:r>
    </w:p>
    <w:p w:rsidR="0048061E" w:rsidRDefault="0048061E" w:rsidP="00F77190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  <w:t>Highlights and next steps underway in Idaho</w:t>
      </w:r>
    </w:p>
    <w:p w:rsidR="00681215" w:rsidRPr="00681215" w:rsidRDefault="0048061E" w:rsidP="0048061E">
      <w:pPr>
        <w:ind w:left="720" w:firstLine="720"/>
        <w:rPr>
          <w:rFonts w:ascii="Calibri" w:eastAsia="Calibri" w:hAnsi="Calibri" w:cs="Calibri"/>
          <w:i/>
        </w:rPr>
      </w:pPr>
      <w:proofErr w:type="spellStart"/>
      <w:r>
        <w:rPr>
          <w:rFonts w:ascii="Calibri" w:eastAsia="Calibri" w:hAnsi="Calibri" w:cs="Calibri"/>
        </w:rPr>
        <w:t>Kelle</w:t>
      </w:r>
      <w:proofErr w:type="spellEnd"/>
      <w:r>
        <w:rPr>
          <w:rFonts w:ascii="Calibri" w:eastAsia="Calibri" w:hAnsi="Calibri" w:cs="Calibri"/>
        </w:rPr>
        <w:t xml:space="preserve"> Sweeney and Regional Partners: </w:t>
      </w:r>
      <w:r w:rsidR="007F5F59">
        <w:rPr>
          <w:rFonts w:ascii="Calibri" w:eastAsia="Calibri" w:hAnsi="Calibri" w:cs="Calibri"/>
        </w:rPr>
        <w:t>Julie Christenson</w:t>
      </w:r>
      <w:r w:rsidR="009C2C72" w:rsidRPr="009C2C72">
        <w:rPr>
          <w:rFonts w:ascii="Calibri" w:eastAsia="Calibri" w:hAnsi="Calibri" w:cs="Calibri"/>
        </w:rPr>
        <w:t xml:space="preserve">, Mike </w:t>
      </w:r>
      <w:proofErr w:type="spellStart"/>
      <w:r w:rsidR="009C2C72" w:rsidRPr="009C2C72">
        <w:rPr>
          <w:rFonts w:ascii="Calibri" w:eastAsia="Calibri" w:hAnsi="Calibri" w:cs="Calibri"/>
        </w:rPr>
        <w:t>Hirschi</w:t>
      </w:r>
      <w:proofErr w:type="spellEnd"/>
      <w:r w:rsidR="009C2C72" w:rsidRPr="009C2C72">
        <w:rPr>
          <w:rFonts w:ascii="Calibri" w:eastAsia="Calibri" w:hAnsi="Calibri" w:cs="Calibri"/>
        </w:rPr>
        <w:t xml:space="preserve">, Morgan </w:t>
      </w:r>
      <w:proofErr w:type="spellStart"/>
      <w:r w:rsidR="009C2C72" w:rsidRPr="009C2C72">
        <w:rPr>
          <w:rFonts w:ascii="Calibri" w:eastAsia="Calibri" w:hAnsi="Calibri" w:cs="Calibri"/>
        </w:rPr>
        <w:t>Nield</w:t>
      </w:r>
      <w:proofErr w:type="spellEnd"/>
      <w:r>
        <w:rPr>
          <w:rFonts w:ascii="Calibri" w:eastAsia="Calibri" w:hAnsi="Calibri" w:cs="Calibri"/>
        </w:rPr>
        <w:t xml:space="preserve"> </w:t>
      </w:r>
      <w:r w:rsidR="00681215">
        <w:rPr>
          <w:rFonts w:ascii="Calibri" w:eastAsia="Calibri" w:hAnsi="Calibri" w:cs="Calibri"/>
        </w:rPr>
        <w:tab/>
      </w:r>
      <w:r w:rsidR="0068534B">
        <w:rPr>
          <w:rFonts w:ascii="Calibri" w:eastAsia="Calibri" w:hAnsi="Calibri" w:cs="Calibri"/>
          <w:i/>
        </w:rPr>
        <w:t xml:space="preserve"> </w:t>
      </w:r>
    </w:p>
    <w:p w:rsidR="0048061E" w:rsidRDefault="0048061E">
      <w:pPr>
        <w:rPr>
          <w:rFonts w:ascii="Calibri" w:eastAsia="Calibri" w:hAnsi="Calibri" w:cs="Calibri"/>
        </w:rPr>
      </w:pPr>
    </w:p>
    <w:p w:rsidR="009C2C72" w:rsidRDefault="009C2C72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2:20 p.m.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Legislative Update</w:t>
      </w:r>
    </w:p>
    <w:p w:rsidR="009C2C72" w:rsidRDefault="009C2C72" w:rsidP="00C75974">
      <w:pPr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</w:rPr>
        <w:tab/>
      </w:r>
      <w:r w:rsidR="00C75974">
        <w:rPr>
          <w:rFonts w:ascii="Calibri" w:eastAsia="Calibri" w:hAnsi="Calibri" w:cs="Calibri"/>
        </w:rPr>
        <w:t xml:space="preserve">Highlights and input - </w:t>
      </w:r>
      <w:proofErr w:type="spellStart"/>
      <w:r>
        <w:rPr>
          <w:rFonts w:ascii="Calibri" w:eastAsia="Calibri" w:hAnsi="Calibri" w:cs="Calibri"/>
        </w:rPr>
        <w:t>Tiffeny</w:t>
      </w:r>
      <w:proofErr w:type="spellEnd"/>
      <w:r>
        <w:rPr>
          <w:rFonts w:ascii="Calibri" w:eastAsia="Calibri" w:hAnsi="Calibri" w:cs="Calibri"/>
        </w:rPr>
        <w:t xml:space="preserve"> </w:t>
      </w:r>
      <w:proofErr w:type="spellStart"/>
      <w:r>
        <w:rPr>
          <w:rFonts w:ascii="Calibri" w:eastAsia="Calibri" w:hAnsi="Calibri" w:cs="Calibri"/>
        </w:rPr>
        <w:t>Stees</w:t>
      </w:r>
      <w:proofErr w:type="spellEnd"/>
    </w:p>
    <w:p w:rsidR="00C75974" w:rsidRPr="009C2C72" w:rsidRDefault="00C75974">
      <w:pPr>
        <w:rPr>
          <w:rFonts w:ascii="Calibri" w:eastAsia="Calibri" w:hAnsi="Calibri" w:cs="Calibri"/>
        </w:rPr>
      </w:pPr>
    </w:p>
    <w:p w:rsidR="00FA5BB2" w:rsidRDefault="008B6EAB">
      <w:r>
        <w:rPr>
          <w:rFonts w:ascii="Calibri" w:eastAsia="Calibri" w:hAnsi="Calibri" w:cs="Calibri"/>
        </w:rPr>
        <w:t>2:</w:t>
      </w:r>
      <w:r w:rsidR="00B46235">
        <w:rPr>
          <w:rFonts w:ascii="Calibri" w:eastAsia="Calibri" w:hAnsi="Calibri" w:cs="Calibri"/>
        </w:rPr>
        <w:t>3</w:t>
      </w:r>
      <w:r w:rsidR="003552DD">
        <w:rPr>
          <w:rFonts w:ascii="Calibri" w:eastAsia="Calibri" w:hAnsi="Calibri" w:cs="Calibri"/>
        </w:rPr>
        <w:t>0</w:t>
      </w:r>
      <w:r>
        <w:rPr>
          <w:rFonts w:ascii="Calibri" w:eastAsia="Calibri" w:hAnsi="Calibri" w:cs="Calibri"/>
        </w:rPr>
        <w:t xml:space="preserve"> p.m.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Break</w:t>
      </w:r>
    </w:p>
    <w:p w:rsidR="00FA5BB2" w:rsidRDefault="00FA5BB2"/>
    <w:p w:rsidR="009D54C7" w:rsidRDefault="008B6EAB" w:rsidP="009D54C7">
      <w:pPr>
        <w:rPr>
          <w:rFonts w:asciiTheme="minorHAnsi" w:hAnsiTheme="minorHAnsi"/>
          <w:b/>
          <w:iCs/>
        </w:rPr>
      </w:pPr>
      <w:r>
        <w:rPr>
          <w:rFonts w:ascii="Calibri" w:eastAsia="Calibri" w:hAnsi="Calibri" w:cs="Calibri"/>
        </w:rPr>
        <w:t>2:</w:t>
      </w:r>
      <w:r w:rsidR="009D54C7">
        <w:rPr>
          <w:rFonts w:ascii="Calibri" w:eastAsia="Calibri" w:hAnsi="Calibri" w:cs="Calibri"/>
        </w:rPr>
        <w:t>40</w:t>
      </w:r>
      <w:r>
        <w:rPr>
          <w:rFonts w:ascii="Calibri" w:eastAsia="Calibri" w:hAnsi="Calibri" w:cs="Calibri"/>
        </w:rPr>
        <w:t xml:space="preserve"> p.m.</w:t>
      </w:r>
      <w:r>
        <w:rPr>
          <w:rFonts w:ascii="Calibri" w:eastAsia="Calibri" w:hAnsi="Calibri" w:cs="Calibri"/>
        </w:rPr>
        <w:tab/>
      </w:r>
      <w:r w:rsidR="009D54C7">
        <w:rPr>
          <w:rFonts w:asciiTheme="minorHAnsi" w:hAnsiTheme="minorHAnsi"/>
          <w:b/>
          <w:iCs/>
        </w:rPr>
        <w:t>Idaho Caregiver Action Plan</w:t>
      </w:r>
    </w:p>
    <w:p w:rsidR="00A208A2" w:rsidRDefault="00A208A2" w:rsidP="00A208A2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Caregiver Respite and Support Registry </w:t>
      </w:r>
      <w:r w:rsidR="00864495">
        <w:rPr>
          <w:rFonts w:ascii="Calibri" w:eastAsia="Calibri" w:hAnsi="Calibri" w:cs="Calibri"/>
        </w:rPr>
        <w:t xml:space="preserve">Taskforce </w:t>
      </w:r>
      <w:r>
        <w:rPr>
          <w:rFonts w:ascii="Calibri" w:eastAsia="Calibri" w:hAnsi="Calibri" w:cs="Calibri"/>
        </w:rPr>
        <w:t xml:space="preserve">– Pam </w:t>
      </w:r>
      <w:proofErr w:type="spellStart"/>
      <w:r>
        <w:rPr>
          <w:rFonts w:ascii="Calibri" w:eastAsia="Calibri" w:hAnsi="Calibri" w:cs="Calibri"/>
        </w:rPr>
        <w:t>Oliason</w:t>
      </w:r>
      <w:proofErr w:type="spellEnd"/>
    </w:p>
    <w:p w:rsidR="00A208A2" w:rsidRDefault="00A208A2" w:rsidP="00A208A2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Sustainability –</w:t>
      </w:r>
      <w:r w:rsidR="00864495">
        <w:rPr>
          <w:rFonts w:ascii="Calibri" w:eastAsia="Calibri" w:hAnsi="Calibri" w:cs="Calibri"/>
        </w:rPr>
        <w:t xml:space="preserve"> Sarah </w:t>
      </w:r>
      <w:proofErr w:type="spellStart"/>
      <w:r w:rsidR="00864495">
        <w:rPr>
          <w:rFonts w:ascii="Calibri" w:eastAsia="Calibri" w:hAnsi="Calibri" w:cs="Calibri"/>
        </w:rPr>
        <w:t>Toevs</w:t>
      </w:r>
      <w:proofErr w:type="spellEnd"/>
    </w:p>
    <w:p w:rsidR="00A208A2" w:rsidRDefault="00A208A2" w:rsidP="009D54C7">
      <w:pPr>
        <w:rPr>
          <w:rFonts w:asciiTheme="minorHAnsi" w:hAnsiTheme="minorHAnsi"/>
          <w:b/>
          <w:iCs/>
        </w:rPr>
      </w:pPr>
    </w:p>
    <w:p w:rsidR="009D54C7" w:rsidRDefault="009D54C7" w:rsidP="009D54C7">
      <w:pPr>
        <w:rPr>
          <w:rFonts w:asciiTheme="minorHAnsi" w:hAnsiTheme="minorHAnsi"/>
          <w:iCs/>
        </w:rPr>
      </w:pPr>
      <w:r>
        <w:rPr>
          <w:rFonts w:asciiTheme="minorHAnsi" w:hAnsiTheme="minorHAnsi"/>
          <w:iCs/>
        </w:rPr>
        <w:t>3:10</w:t>
      </w:r>
      <w:r>
        <w:rPr>
          <w:rFonts w:asciiTheme="minorHAnsi" w:hAnsiTheme="minorHAnsi"/>
          <w:iCs/>
        </w:rPr>
        <w:tab/>
      </w:r>
      <w:r>
        <w:rPr>
          <w:rFonts w:asciiTheme="minorHAnsi" w:hAnsiTheme="minorHAnsi"/>
          <w:iCs/>
        </w:rPr>
        <w:tab/>
      </w:r>
      <w:r w:rsidR="0048061E">
        <w:rPr>
          <w:rFonts w:asciiTheme="minorHAnsi" w:hAnsiTheme="minorHAnsi"/>
          <w:b/>
          <w:iCs/>
        </w:rPr>
        <w:t>Opportunities on the Horizon</w:t>
      </w:r>
    </w:p>
    <w:p w:rsidR="000C1B84" w:rsidRDefault="00A12653" w:rsidP="009D54C7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Respite Registry </w:t>
      </w:r>
      <w:r w:rsidR="000C1B84">
        <w:rPr>
          <w:rFonts w:ascii="Calibri" w:eastAsia="Calibri" w:hAnsi="Calibri" w:cs="Calibri"/>
        </w:rPr>
        <w:t>–</w:t>
      </w:r>
      <w:r>
        <w:rPr>
          <w:rFonts w:ascii="Calibri" w:eastAsia="Calibri" w:hAnsi="Calibri" w:cs="Calibri"/>
        </w:rPr>
        <w:t xml:space="preserve"> </w:t>
      </w:r>
      <w:r w:rsidR="000C1B84">
        <w:rPr>
          <w:rFonts w:ascii="Calibri" w:eastAsia="Calibri" w:hAnsi="Calibri" w:cs="Calibri"/>
        </w:rPr>
        <w:t xml:space="preserve">identification of </w:t>
      </w:r>
      <w:r>
        <w:rPr>
          <w:rFonts w:ascii="Calibri" w:eastAsia="Calibri" w:hAnsi="Calibri" w:cs="Calibri"/>
        </w:rPr>
        <w:t>providers</w:t>
      </w:r>
      <w:r w:rsidR="000C1B84">
        <w:rPr>
          <w:rFonts w:ascii="Calibri" w:eastAsia="Calibri" w:hAnsi="Calibri" w:cs="Calibri"/>
        </w:rPr>
        <w:t>: thinking outside of the box</w:t>
      </w:r>
    </w:p>
    <w:p w:rsidR="0048061E" w:rsidRDefault="00562C08" w:rsidP="0048061E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Idaho Foster Parent Program –collaboration on training and other supports</w:t>
      </w:r>
    </w:p>
    <w:p w:rsidR="000C1B84" w:rsidRDefault="000C1B84" w:rsidP="000C1B84">
      <w:pPr>
        <w:ind w:left="72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 xml:space="preserve">New Federal Rules for Home Health Agencies </w:t>
      </w:r>
    </w:p>
    <w:p w:rsidR="000C1B84" w:rsidRDefault="000C1B84" w:rsidP="000C1B84">
      <w:pPr>
        <w:ind w:left="1440" w:firstLine="720"/>
        <w:rPr>
          <w:rFonts w:ascii="Calibri" w:eastAsia="Calibri" w:hAnsi="Calibri" w:cs="Calibri"/>
        </w:rPr>
      </w:pPr>
      <w:r>
        <w:rPr>
          <w:rFonts w:ascii="Calibri" w:eastAsia="Calibri" w:hAnsi="Calibri" w:cs="Calibri"/>
        </w:rPr>
        <w:t>How can ICA support home health providers in supporting caregivers?</w:t>
      </w:r>
    </w:p>
    <w:p w:rsidR="0000674D" w:rsidRDefault="00681215" w:rsidP="004F2971">
      <w:pPr>
        <w:rPr>
          <w:rFonts w:ascii="Calibri" w:eastAsia="Calibri" w:hAnsi="Calibri" w:cs="Calibri"/>
          <w:b/>
        </w:rPr>
      </w:pPr>
      <w:bookmarkStart w:id="0" w:name="_GoBack"/>
      <w:bookmarkEnd w:id="0"/>
      <w:r>
        <w:rPr>
          <w:rFonts w:ascii="Calibri" w:eastAsia="Calibri" w:hAnsi="Calibri" w:cs="Calibri"/>
        </w:rPr>
        <w:t>3:45</w:t>
      </w:r>
      <w:r w:rsidR="004F2971">
        <w:rPr>
          <w:rFonts w:ascii="Calibri" w:eastAsia="Calibri" w:hAnsi="Calibri" w:cs="Calibri"/>
        </w:rPr>
        <w:t xml:space="preserve"> p.m. </w:t>
      </w:r>
      <w:r w:rsidR="004F2971">
        <w:rPr>
          <w:rFonts w:ascii="Calibri" w:eastAsia="Calibri" w:hAnsi="Calibri" w:cs="Calibri"/>
        </w:rPr>
        <w:tab/>
      </w:r>
      <w:r w:rsidR="0051003B">
        <w:rPr>
          <w:rFonts w:ascii="Calibri" w:eastAsia="Calibri" w:hAnsi="Calibri" w:cs="Calibri"/>
          <w:b/>
        </w:rPr>
        <w:t>Next Steps</w:t>
      </w:r>
    </w:p>
    <w:p w:rsidR="000C1B84" w:rsidRDefault="000C1B84" w:rsidP="004F2971">
      <w:pPr>
        <w:rPr>
          <w:rFonts w:ascii="Calibri" w:eastAsia="Calibri" w:hAnsi="Calibri" w:cs="Calibri"/>
        </w:rPr>
      </w:pPr>
    </w:p>
    <w:p w:rsidR="007B32A9" w:rsidRDefault="007B32A9" w:rsidP="004F2971">
      <w:pPr>
        <w:rPr>
          <w:rFonts w:ascii="Calibri" w:eastAsia="Calibri" w:hAnsi="Calibri" w:cs="Calibri"/>
          <w:b/>
        </w:rPr>
      </w:pPr>
      <w:r w:rsidRPr="007B32A9">
        <w:rPr>
          <w:rFonts w:ascii="Calibri" w:eastAsia="Calibri" w:hAnsi="Calibri" w:cs="Calibri"/>
        </w:rPr>
        <w:t>4:00 p.m.</w:t>
      </w:r>
      <w:r>
        <w:rPr>
          <w:rFonts w:ascii="Calibri" w:eastAsia="Calibri" w:hAnsi="Calibri" w:cs="Calibri"/>
        </w:rPr>
        <w:tab/>
      </w:r>
      <w:r>
        <w:rPr>
          <w:rFonts w:ascii="Calibri" w:eastAsia="Calibri" w:hAnsi="Calibri" w:cs="Calibri"/>
          <w:b/>
        </w:rPr>
        <w:t>Adjourn</w:t>
      </w:r>
    </w:p>
    <w:p w:rsidR="00526361" w:rsidRPr="00526361" w:rsidRDefault="0000674D" w:rsidP="00B42F44">
      <w:pPr>
        <w:ind w:left="1440"/>
        <w:jc w:val="center"/>
        <w:rPr>
          <w:rFonts w:asciiTheme="minorHAnsi" w:hAnsiTheme="minorHAnsi"/>
        </w:rPr>
      </w:pPr>
      <w:r>
        <w:rPr>
          <w:rFonts w:ascii="Calibri" w:eastAsia="Calibri" w:hAnsi="Calibri" w:cs="Calibri"/>
          <w:b/>
        </w:rPr>
        <w:t>Ne</w:t>
      </w:r>
      <w:r w:rsidR="008B6EAB">
        <w:rPr>
          <w:rFonts w:ascii="Calibri" w:eastAsia="Calibri" w:hAnsi="Calibri" w:cs="Calibri"/>
          <w:b/>
        </w:rPr>
        <w:t xml:space="preserve">xt Coalition Meeting: Thursday, </w:t>
      </w:r>
      <w:r w:rsidR="0048061E">
        <w:rPr>
          <w:rFonts w:ascii="Calibri" w:eastAsia="Calibri" w:hAnsi="Calibri" w:cs="Calibri"/>
          <w:b/>
        </w:rPr>
        <w:t xml:space="preserve">June </w:t>
      </w:r>
      <w:r w:rsidR="004B2B49">
        <w:rPr>
          <w:rFonts w:ascii="Calibri" w:eastAsia="Calibri" w:hAnsi="Calibri" w:cs="Calibri"/>
          <w:b/>
        </w:rPr>
        <w:t>29</w:t>
      </w:r>
      <w:r w:rsidR="007B28C0">
        <w:rPr>
          <w:rFonts w:ascii="Calibri" w:eastAsia="Calibri" w:hAnsi="Calibri" w:cs="Calibri"/>
          <w:b/>
        </w:rPr>
        <w:t>, 2017</w:t>
      </w:r>
      <w:r>
        <w:rPr>
          <w:rFonts w:ascii="Calibri" w:eastAsia="Calibri" w:hAnsi="Calibri" w:cs="Calibri"/>
          <w:b/>
        </w:rPr>
        <w:t xml:space="preserve"> (</w:t>
      </w:r>
      <w:r w:rsidR="008B6EAB">
        <w:rPr>
          <w:rFonts w:ascii="Calibri" w:eastAsia="Calibri" w:hAnsi="Calibri" w:cs="Calibri"/>
          <w:b/>
        </w:rPr>
        <w:t>1-4 pm</w:t>
      </w:r>
      <w:r>
        <w:rPr>
          <w:rFonts w:ascii="Calibri" w:eastAsia="Calibri" w:hAnsi="Calibri" w:cs="Calibri"/>
          <w:b/>
        </w:rPr>
        <w:t>)</w:t>
      </w:r>
    </w:p>
    <w:sectPr w:rsidR="00526361" w:rsidRPr="00526361" w:rsidSect="00C75974">
      <w:pgSz w:w="12240" w:h="15840"/>
      <w:pgMar w:top="432" w:right="720" w:bottom="432" w:left="72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A5BB2"/>
    <w:rsid w:val="0000674D"/>
    <w:rsid w:val="000C1B84"/>
    <w:rsid w:val="001B1AFE"/>
    <w:rsid w:val="002E435E"/>
    <w:rsid w:val="003552DD"/>
    <w:rsid w:val="003851B8"/>
    <w:rsid w:val="00450386"/>
    <w:rsid w:val="00451FE6"/>
    <w:rsid w:val="00452E6C"/>
    <w:rsid w:val="004571A3"/>
    <w:rsid w:val="0048061E"/>
    <w:rsid w:val="004B2B49"/>
    <w:rsid w:val="004F2971"/>
    <w:rsid w:val="00501BA4"/>
    <w:rsid w:val="0051003B"/>
    <w:rsid w:val="00526361"/>
    <w:rsid w:val="00562C08"/>
    <w:rsid w:val="005A5736"/>
    <w:rsid w:val="00625AC2"/>
    <w:rsid w:val="00642363"/>
    <w:rsid w:val="00681215"/>
    <w:rsid w:val="0068534B"/>
    <w:rsid w:val="006C5D6B"/>
    <w:rsid w:val="00723718"/>
    <w:rsid w:val="007B28C0"/>
    <w:rsid w:val="007B32A9"/>
    <w:rsid w:val="007C0932"/>
    <w:rsid w:val="007F5F59"/>
    <w:rsid w:val="00810182"/>
    <w:rsid w:val="00864495"/>
    <w:rsid w:val="008B6EAB"/>
    <w:rsid w:val="0090514A"/>
    <w:rsid w:val="009714C0"/>
    <w:rsid w:val="009C2C72"/>
    <w:rsid w:val="009D54C7"/>
    <w:rsid w:val="00A06062"/>
    <w:rsid w:val="00A12653"/>
    <w:rsid w:val="00A1284A"/>
    <w:rsid w:val="00A208A2"/>
    <w:rsid w:val="00AE430A"/>
    <w:rsid w:val="00B23B16"/>
    <w:rsid w:val="00B42F44"/>
    <w:rsid w:val="00B46235"/>
    <w:rsid w:val="00B82D97"/>
    <w:rsid w:val="00BA5AB1"/>
    <w:rsid w:val="00C74970"/>
    <w:rsid w:val="00C75974"/>
    <w:rsid w:val="00D20611"/>
    <w:rsid w:val="00DC236C"/>
    <w:rsid w:val="00E079E5"/>
    <w:rsid w:val="00E67B6A"/>
    <w:rsid w:val="00E86653"/>
    <w:rsid w:val="00EC201F"/>
    <w:rsid w:val="00F24995"/>
    <w:rsid w:val="00F77190"/>
    <w:rsid w:val="00FA5BB2"/>
    <w:rsid w:val="00FC5DDB"/>
    <w:rsid w:val="00FF01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mbria" w:eastAsia="Cambria" w:hAnsi="Cambria" w:cs="Cambria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NormalWeb">
    <w:name w:val="Normal (Web)"/>
    <w:basedOn w:val="Normal"/>
    <w:uiPriority w:val="99"/>
    <w:semiHidden/>
    <w:unhideWhenUsed/>
    <w:rsid w:val="0000674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styleId="Hyperlink">
    <w:name w:val="Hyperlink"/>
    <w:basedOn w:val="DefaultParagraphFont"/>
    <w:uiPriority w:val="99"/>
    <w:unhideWhenUsed/>
    <w:rsid w:val="00452E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5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20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8A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8A2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A2"/>
    <w:rPr>
      <w:b/>
      <w:bCs/>
      <w:sz w:val="20"/>
    </w:rPr>
  </w:style>
  <w:style w:type="paragraph" w:styleId="Revision">
    <w:name w:val="Revision"/>
    <w:hidden/>
    <w:uiPriority w:val="99"/>
    <w:semiHidden/>
    <w:rsid w:val="00A12653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mbria" w:eastAsia="Cambria" w:hAnsi="Cambria" w:cs="Cambria"/>
        <w:color w:val="000000"/>
        <w:sz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Heading2">
    <w:name w:val="heading 2"/>
    <w:basedOn w:val="Normal"/>
    <w:next w:val="Normal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Heading3">
    <w:name w:val="heading 3"/>
    <w:basedOn w:val="Normal"/>
    <w:next w:val="Normal"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</w:rPr>
  </w:style>
  <w:style w:type="paragraph" w:styleId="Heading6">
    <w:name w:val="heading 6"/>
    <w:basedOn w:val="Normal"/>
    <w:next w:val="Normal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spacing w:before="480" w:after="120"/>
      <w:contextualSpacing/>
    </w:pPr>
    <w:rPr>
      <w:b/>
      <w:sz w:val="72"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</w:rPr>
  </w:style>
  <w:style w:type="paragraph" w:styleId="NormalWeb">
    <w:name w:val="Normal (Web)"/>
    <w:basedOn w:val="Normal"/>
    <w:uiPriority w:val="99"/>
    <w:semiHidden/>
    <w:unhideWhenUsed/>
    <w:rsid w:val="0000674D"/>
    <w:pPr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szCs w:val="24"/>
    </w:rPr>
  </w:style>
  <w:style w:type="character" w:styleId="Hyperlink">
    <w:name w:val="Hyperlink"/>
    <w:basedOn w:val="DefaultParagraphFont"/>
    <w:uiPriority w:val="99"/>
    <w:unhideWhenUsed/>
    <w:rsid w:val="00452E6C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B32A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B32A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9D54C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CommentReference">
    <w:name w:val="annotation reference"/>
    <w:basedOn w:val="DefaultParagraphFont"/>
    <w:uiPriority w:val="99"/>
    <w:semiHidden/>
    <w:unhideWhenUsed/>
    <w:rsid w:val="00A208A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208A2"/>
    <w:rPr>
      <w:sz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208A2"/>
    <w:rPr>
      <w:sz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208A2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208A2"/>
    <w:rPr>
      <w:b/>
      <w:bCs/>
      <w:sz w:val="20"/>
    </w:rPr>
  </w:style>
  <w:style w:type="paragraph" w:styleId="Revision">
    <w:name w:val="Revision"/>
    <w:hidden/>
    <w:uiPriority w:val="99"/>
    <w:semiHidden/>
    <w:rsid w:val="00A1265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70626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387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2713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548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285</Words>
  <Characters>1628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Stephanie Bender-Kitz</dc:creator>
  <cp:lastModifiedBy>Stoevs</cp:lastModifiedBy>
  <cp:revision>3</cp:revision>
  <cp:lastPrinted>2016-06-10T17:26:00Z</cp:lastPrinted>
  <dcterms:created xsi:type="dcterms:W3CDTF">2017-02-16T16:45:00Z</dcterms:created>
  <dcterms:modified xsi:type="dcterms:W3CDTF">2017-02-16T16:47:00Z</dcterms:modified>
</cp:coreProperties>
</file>