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A7500" w:rsidRPr="006C50D3" w:rsidRDefault="006C50D3">
      <w:pPr>
        <w:jc w:val="center"/>
        <w:rPr>
          <w:rFonts w:asciiTheme="minorHAnsi" w:eastAsia="Calibri" w:hAnsiTheme="minorHAnsi" w:cstheme="minorHAnsi"/>
          <w:b/>
          <w:sz w:val="28"/>
          <w:szCs w:val="28"/>
        </w:rPr>
      </w:pPr>
      <w:r w:rsidRPr="006C50D3">
        <w:rPr>
          <w:rFonts w:asciiTheme="minorHAnsi" w:hAnsiTheme="minorHAnsi" w:cstheme="minorHAnsi"/>
          <w:noProof/>
          <w:sz w:val="28"/>
          <w:szCs w:val="28"/>
        </w:rPr>
        <w:drawing>
          <wp:anchor distT="0" distB="0" distL="114300" distR="114300" simplePos="0" relativeHeight="251658240" behindDoc="0" locked="0" layoutInCell="1" hidden="0" allowOverlap="1">
            <wp:simplePos x="0" y="0"/>
            <wp:positionH relativeFrom="margin">
              <wp:align>left</wp:align>
            </wp:positionH>
            <wp:positionV relativeFrom="paragraph">
              <wp:posOffset>9525</wp:posOffset>
            </wp:positionV>
            <wp:extent cx="2409825" cy="1104900"/>
            <wp:effectExtent l="0" t="0" r="9525"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409825" cy="1104900"/>
                    </a:xfrm>
                    <a:prstGeom prst="rect">
                      <a:avLst/>
                    </a:prstGeom>
                    <a:ln/>
                  </pic:spPr>
                </pic:pic>
              </a:graphicData>
            </a:graphic>
            <wp14:sizeRelH relativeFrom="margin">
              <wp14:pctWidth>0</wp14:pctWidth>
            </wp14:sizeRelH>
            <wp14:sizeRelV relativeFrom="margin">
              <wp14:pctHeight>0</wp14:pctHeight>
            </wp14:sizeRelV>
          </wp:anchor>
        </w:drawing>
      </w:r>
      <w:r w:rsidR="006B3E8A" w:rsidRPr="006C50D3">
        <w:rPr>
          <w:rFonts w:asciiTheme="minorHAnsi" w:eastAsia="Calibri" w:hAnsiTheme="minorHAnsi" w:cstheme="minorHAnsi"/>
          <w:b/>
          <w:sz w:val="28"/>
          <w:szCs w:val="28"/>
        </w:rPr>
        <w:t xml:space="preserve">Idaho Caregiver Alliance </w:t>
      </w:r>
    </w:p>
    <w:p w:rsidR="00E169EB" w:rsidRPr="006C50D3" w:rsidRDefault="00E169EB" w:rsidP="00E169EB">
      <w:pPr>
        <w:jc w:val="center"/>
        <w:rPr>
          <w:rFonts w:asciiTheme="minorHAnsi" w:eastAsia="Calibri" w:hAnsiTheme="minorHAnsi" w:cstheme="minorHAnsi"/>
          <w:b/>
          <w:sz w:val="28"/>
          <w:szCs w:val="28"/>
        </w:rPr>
      </w:pPr>
      <w:r w:rsidRPr="006C50D3">
        <w:rPr>
          <w:rFonts w:asciiTheme="minorHAnsi" w:eastAsia="Calibri" w:hAnsiTheme="minorHAnsi" w:cstheme="minorHAnsi"/>
          <w:b/>
          <w:sz w:val="28"/>
          <w:szCs w:val="28"/>
        </w:rPr>
        <w:t>November 2, 2017; 1:00 – 4:00</w:t>
      </w:r>
      <w:r w:rsidR="006C50D3">
        <w:rPr>
          <w:rFonts w:asciiTheme="minorHAnsi" w:eastAsia="Calibri" w:hAnsiTheme="minorHAnsi" w:cstheme="minorHAnsi"/>
          <w:b/>
          <w:sz w:val="28"/>
          <w:szCs w:val="28"/>
        </w:rPr>
        <w:t xml:space="preserve">; </w:t>
      </w:r>
      <w:r w:rsidRPr="006C50D3">
        <w:rPr>
          <w:rFonts w:asciiTheme="minorHAnsi" w:eastAsia="Calibri" w:hAnsiTheme="minorHAnsi" w:cstheme="minorHAnsi"/>
          <w:b/>
          <w:sz w:val="28"/>
          <w:szCs w:val="28"/>
        </w:rPr>
        <w:t>Idaho Commission on Aging</w:t>
      </w:r>
    </w:p>
    <w:p w:rsidR="007A7500" w:rsidRPr="006C50D3" w:rsidRDefault="006B3E8A">
      <w:pPr>
        <w:jc w:val="center"/>
        <w:rPr>
          <w:rFonts w:asciiTheme="minorHAnsi" w:hAnsiTheme="minorHAnsi" w:cstheme="minorHAnsi"/>
          <w:sz w:val="28"/>
          <w:szCs w:val="28"/>
        </w:rPr>
      </w:pPr>
      <w:r w:rsidRPr="006C50D3">
        <w:rPr>
          <w:rFonts w:asciiTheme="minorHAnsi" w:eastAsia="Calibri" w:hAnsiTheme="minorHAnsi" w:cstheme="minorHAnsi"/>
          <w:b/>
          <w:i/>
          <w:color w:val="222222"/>
          <w:sz w:val="28"/>
          <w:szCs w:val="28"/>
          <w:highlight w:val="white"/>
        </w:rPr>
        <w:t>. . .  advancing the well-being of caregivers by promoting collaboration</w:t>
      </w:r>
    </w:p>
    <w:p w:rsidR="007A7500" w:rsidRPr="006C50D3" w:rsidRDefault="006B3E8A">
      <w:pPr>
        <w:jc w:val="center"/>
        <w:rPr>
          <w:rFonts w:asciiTheme="minorHAnsi" w:hAnsiTheme="minorHAnsi" w:cstheme="minorHAnsi"/>
          <w:sz w:val="28"/>
          <w:szCs w:val="28"/>
        </w:rPr>
      </w:pPr>
      <w:r w:rsidRPr="006C50D3">
        <w:rPr>
          <w:rFonts w:asciiTheme="minorHAnsi" w:eastAsia="Calibri" w:hAnsiTheme="minorHAnsi" w:cstheme="minorHAnsi"/>
          <w:b/>
          <w:i/>
          <w:color w:val="222222"/>
          <w:sz w:val="28"/>
          <w:szCs w:val="28"/>
          <w:highlight w:val="white"/>
        </w:rPr>
        <w:t>that improves access to quality support and resources across the</w:t>
      </w:r>
      <w:r w:rsidRPr="006C50D3">
        <w:rPr>
          <w:rFonts w:asciiTheme="minorHAnsi" w:eastAsia="Calibri" w:hAnsiTheme="minorHAnsi" w:cstheme="minorHAnsi"/>
          <w:b/>
          <w:i/>
          <w:color w:val="222222"/>
          <w:sz w:val="28"/>
          <w:szCs w:val="28"/>
        </w:rPr>
        <w:t xml:space="preserve"> lifespan.</w:t>
      </w:r>
    </w:p>
    <w:p w:rsidR="007A7500" w:rsidRPr="006C50D3" w:rsidRDefault="007A7500">
      <w:pPr>
        <w:jc w:val="center"/>
        <w:rPr>
          <w:rFonts w:asciiTheme="minorHAnsi" w:hAnsiTheme="minorHAnsi" w:cstheme="minorHAnsi"/>
          <w:sz w:val="28"/>
          <w:szCs w:val="28"/>
        </w:rPr>
      </w:pPr>
    </w:p>
    <w:p w:rsidR="007A7500" w:rsidRPr="006C50D3" w:rsidRDefault="006B3E8A" w:rsidP="00235148">
      <w:pPr>
        <w:ind w:left="1440" w:firstLine="720"/>
        <w:rPr>
          <w:rFonts w:asciiTheme="minorHAnsi" w:eastAsia="Calibri" w:hAnsiTheme="minorHAnsi" w:cstheme="minorHAnsi"/>
          <w:b/>
          <w:sz w:val="28"/>
          <w:szCs w:val="28"/>
        </w:rPr>
      </w:pPr>
      <w:r w:rsidRPr="006C50D3">
        <w:rPr>
          <w:rFonts w:asciiTheme="minorHAnsi" w:eastAsia="Calibri" w:hAnsiTheme="minorHAnsi" w:cstheme="minorHAnsi"/>
          <w:b/>
          <w:sz w:val="28"/>
          <w:szCs w:val="28"/>
        </w:rPr>
        <w:t>Meeting Notes</w:t>
      </w:r>
    </w:p>
    <w:p w:rsidR="007A7500" w:rsidRDefault="006B3E8A">
      <w:pPr>
        <w:rPr>
          <w:rFonts w:asciiTheme="minorHAnsi" w:eastAsia="Calibri" w:hAnsiTheme="minorHAnsi" w:cstheme="minorHAnsi"/>
        </w:rPr>
      </w:pPr>
      <w:r w:rsidRPr="006C50D3">
        <w:rPr>
          <w:rFonts w:asciiTheme="minorHAnsi" w:eastAsia="Calibri" w:hAnsiTheme="minorHAnsi" w:cstheme="minorHAnsi"/>
        </w:rPr>
        <w:t xml:space="preserve">Attendees: </w:t>
      </w:r>
    </w:p>
    <w:tbl>
      <w:tblPr>
        <w:tblW w:w="13950" w:type="dxa"/>
        <w:tblLook w:val="04A0" w:firstRow="1" w:lastRow="0" w:firstColumn="1" w:lastColumn="0" w:noHBand="0" w:noVBand="1"/>
      </w:tblPr>
      <w:tblGrid>
        <w:gridCol w:w="1218"/>
        <w:gridCol w:w="1360"/>
        <w:gridCol w:w="4532"/>
        <w:gridCol w:w="1260"/>
        <w:gridCol w:w="1260"/>
        <w:gridCol w:w="4320"/>
      </w:tblGrid>
      <w:tr w:rsidR="00FD1C69" w:rsidRPr="00EC2434" w:rsidTr="00EF707C">
        <w:trPr>
          <w:trHeight w:val="288"/>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Lindsay</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proofErr w:type="spellStart"/>
            <w:r w:rsidRPr="00EC2434">
              <w:rPr>
                <w:rFonts w:ascii="Calibri" w:eastAsia="Times New Roman" w:hAnsi="Calibri" w:cs="Calibri"/>
                <w:sz w:val="22"/>
                <w:szCs w:val="22"/>
              </w:rPr>
              <w:t>Alderete</w:t>
            </w:r>
            <w:proofErr w:type="spellEnd"/>
          </w:p>
        </w:tc>
        <w:tc>
          <w:tcPr>
            <w:tcW w:w="4532"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ICA</w:t>
            </w:r>
          </w:p>
        </w:tc>
        <w:tc>
          <w:tcPr>
            <w:tcW w:w="1260" w:type="dxa"/>
          </w:tcPr>
          <w:p w:rsidR="00235148" w:rsidRDefault="00235148" w:rsidP="00235148">
            <w:pPr>
              <w:rPr>
                <w:rFonts w:ascii="Calibri" w:hAnsi="Calibri" w:cs="Calibri"/>
                <w:sz w:val="22"/>
                <w:szCs w:val="22"/>
              </w:rPr>
            </w:pPr>
            <w:r>
              <w:rPr>
                <w:rFonts w:ascii="Calibri" w:eastAsia="Calibri" w:hAnsi="Calibri" w:cs="Calibri"/>
                <w:sz w:val="22"/>
                <w:szCs w:val="22"/>
              </w:rPr>
              <w:t>Pam</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Page</w:t>
            </w:r>
          </w:p>
        </w:tc>
        <w:tc>
          <w:tcPr>
            <w:tcW w:w="4320" w:type="dxa"/>
          </w:tcPr>
          <w:p w:rsidR="00235148" w:rsidRDefault="0001703D" w:rsidP="00235148">
            <w:pPr>
              <w:rPr>
                <w:rFonts w:ascii="Calibri" w:hAnsi="Calibri" w:cs="Calibri"/>
                <w:sz w:val="22"/>
                <w:szCs w:val="22"/>
              </w:rPr>
            </w:pPr>
            <w:r>
              <w:rPr>
                <w:rFonts w:ascii="Calibri" w:eastAsia="Calibri" w:hAnsi="Calibri" w:cs="Calibri"/>
                <w:sz w:val="22"/>
                <w:szCs w:val="22"/>
              </w:rPr>
              <w:t>C</w:t>
            </w:r>
            <w:r w:rsidR="00235148">
              <w:rPr>
                <w:rFonts w:ascii="Calibri" w:eastAsia="Calibri" w:hAnsi="Calibri" w:cs="Calibri"/>
                <w:sz w:val="22"/>
                <w:szCs w:val="22"/>
              </w:rPr>
              <w:t>aregiver and MS Liaison</w:t>
            </w:r>
          </w:p>
        </w:tc>
      </w:tr>
      <w:tr w:rsidR="00235148" w:rsidRPr="00EC2434" w:rsidTr="00EF707C">
        <w:trPr>
          <w:trHeight w:val="288"/>
        </w:trPr>
        <w:tc>
          <w:tcPr>
            <w:tcW w:w="1218" w:type="dxa"/>
            <w:shd w:val="clear" w:color="auto" w:fill="auto"/>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Stephanie</w:t>
            </w:r>
          </w:p>
        </w:tc>
        <w:tc>
          <w:tcPr>
            <w:tcW w:w="1360" w:type="dxa"/>
            <w:shd w:val="clear" w:color="auto" w:fill="auto"/>
            <w:noWrap/>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Bender-Kitz</w:t>
            </w:r>
          </w:p>
        </w:tc>
        <w:tc>
          <w:tcPr>
            <w:tcW w:w="4532" w:type="dxa"/>
            <w:shd w:val="clear" w:color="auto" w:fill="auto"/>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Honoring Choices Idaho</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Brian</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Payton</w:t>
            </w:r>
          </w:p>
        </w:tc>
        <w:tc>
          <w:tcPr>
            <w:tcW w:w="4320" w:type="dxa"/>
          </w:tcPr>
          <w:p w:rsidR="00235148" w:rsidRDefault="00235148" w:rsidP="00235148">
            <w:pPr>
              <w:rPr>
                <w:rFonts w:ascii="Calibri" w:hAnsi="Calibri" w:cs="Calibri"/>
                <w:sz w:val="22"/>
                <w:szCs w:val="22"/>
              </w:rPr>
            </w:pPr>
            <w:r>
              <w:rPr>
                <w:rFonts w:ascii="Calibri" w:eastAsia="Calibri" w:hAnsi="Calibri" w:cs="Calibri"/>
                <w:sz w:val="22"/>
                <w:szCs w:val="22"/>
              </w:rPr>
              <w:t>AAA, EICAP</w:t>
            </w:r>
          </w:p>
        </w:tc>
      </w:tr>
      <w:tr w:rsidR="00FD1C69" w:rsidRPr="00EC2434" w:rsidTr="00EF707C">
        <w:trPr>
          <w:trHeight w:val="288"/>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Christine</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Bubb</w:t>
            </w:r>
          </w:p>
        </w:tc>
        <w:tc>
          <w:tcPr>
            <w:tcW w:w="4532"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Idaho Alzheimer’s Ass</w:t>
            </w:r>
            <w:r w:rsidR="00EF707C">
              <w:rPr>
                <w:rFonts w:ascii="Calibri" w:eastAsia="Times New Roman" w:hAnsi="Calibri" w:cs="Calibri"/>
                <w:sz w:val="22"/>
                <w:szCs w:val="22"/>
              </w:rPr>
              <w:t>ociation</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Melissa</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Radloff</w:t>
            </w:r>
          </w:p>
        </w:tc>
        <w:tc>
          <w:tcPr>
            <w:tcW w:w="4320" w:type="dxa"/>
          </w:tcPr>
          <w:p w:rsidR="00235148" w:rsidRDefault="00235148" w:rsidP="00235148">
            <w:pPr>
              <w:rPr>
                <w:rFonts w:ascii="Calibri" w:hAnsi="Calibri" w:cs="Calibri"/>
                <w:sz w:val="22"/>
                <w:szCs w:val="22"/>
              </w:rPr>
            </w:pPr>
            <w:r>
              <w:rPr>
                <w:rFonts w:ascii="Calibri" w:hAnsi="Calibri" w:cs="Calibri"/>
                <w:sz w:val="22"/>
                <w:szCs w:val="22"/>
              </w:rPr>
              <w:t>Legacy Corps</w:t>
            </w:r>
          </w:p>
        </w:tc>
      </w:tr>
      <w:tr w:rsidR="00FD1C69" w:rsidRPr="00EC2434" w:rsidTr="00EF707C">
        <w:trPr>
          <w:trHeight w:val="288"/>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Marty</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proofErr w:type="spellStart"/>
            <w:r w:rsidRPr="00EC2434">
              <w:rPr>
                <w:rFonts w:ascii="Calibri" w:eastAsia="Times New Roman" w:hAnsi="Calibri" w:cs="Calibri"/>
                <w:sz w:val="22"/>
                <w:szCs w:val="22"/>
              </w:rPr>
              <w:t>Cappe</w:t>
            </w:r>
            <w:proofErr w:type="spellEnd"/>
          </w:p>
        </w:tc>
        <w:tc>
          <w:tcPr>
            <w:tcW w:w="4532"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S</w:t>
            </w:r>
            <w:r w:rsidR="00EF707C">
              <w:rPr>
                <w:rFonts w:ascii="Calibri" w:eastAsia="Calibri" w:hAnsi="Calibri" w:cs="Calibri"/>
                <w:sz w:val="22"/>
                <w:szCs w:val="22"/>
              </w:rPr>
              <w:t xml:space="preserve">outhwest </w:t>
            </w:r>
            <w:r w:rsidRPr="00EC2434">
              <w:rPr>
                <w:rFonts w:ascii="Calibri" w:eastAsia="Calibri" w:hAnsi="Calibri" w:cs="Calibri"/>
                <w:sz w:val="22"/>
                <w:szCs w:val="22"/>
              </w:rPr>
              <w:t>Public Health</w:t>
            </w:r>
            <w:r w:rsidR="00EF707C">
              <w:rPr>
                <w:rFonts w:ascii="Calibri" w:eastAsia="Calibri" w:hAnsi="Calibri" w:cs="Calibri"/>
                <w:sz w:val="22"/>
                <w:szCs w:val="22"/>
              </w:rPr>
              <w:t xml:space="preserve"> District</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Tammy</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Ray</w:t>
            </w:r>
          </w:p>
        </w:tc>
        <w:tc>
          <w:tcPr>
            <w:tcW w:w="4320" w:type="dxa"/>
          </w:tcPr>
          <w:p w:rsidR="00235148" w:rsidRDefault="00FD1C69" w:rsidP="00235148">
            <w:pPr>
              <w:rPr>
                <w:rFonts w:ascii="Calibri" w:hAnsi="Calibri" w:cs="Calibri"/>
                <w:sz w:val="22"/>
                <w:szCs w:val="22"/>
              </w:rPr>
            </w:pPr>
            <w:r>
              <w:rPr>
                <w:rFonts w:ascii="Calibri" w:hAnsi="Calibri" w:cs="Calibri"/>
                <w:sz w:val="22"/>
                <w:szCs w:val="22"/>
              </w:rPr>
              <w:t>ID</w:t>
            </w:r>
            <w:r w:rsidR="00235148">
              <w:rPr>
                <w:rFonts w:ascii="Calibri" w:hAnsi="Calibri" w:cs="Calibri"/>
                <w:sz w:val="22"/>
                <w:szCs w:val="22"/>
              </w:rPr>
              <w:t xml:space="preserve"> DHW, </w:t>
            </w:r>
            <w:proofErr w:type="spellStart"/>
            <w:r w:rsidR="00EF707C">
              <w:rPr>
                <w:rFonts w:ascii="Calibri" w:hAnsi="Calibri" w:cs="Calibri"/>
                <w:sz w:val="22"/>
                <w:szCs w:val="22"/>
              </w:rPr>
              <w:t>Idaho</w:t>
            </w:r>
            <w:r w:rsidR="00235148">
              <w:rPr>
                <w:rFonts w:ascii="Calibri" w:hAnsi="Calibri" w:cs="Calibri"/>
                <w:sz w:val="22"/>
                <w:szCs w:val="22"/>
              </w:rPr>
              <w:t>Home</w:t>
            </w:r>
            <w:proofErr w:type="spellEnd"/>
            <w:r w:rsidR="00235148">
              <w:rPr>
                <w:rFonts w:ascii="Calibri" w:hAnsi="Calibri" w:cs="Calibri"/>
                <w:sz w:val="22"/>
                <w:szCs w:val="22"/>
              </w:rPr>
              <w:t xml:space="preserve"> Choice</w:t>
            </w:r>
            <w:r w:rsidR="00EF707C">
              <w:rPr>
                <w:rFonts w:ascii="Calibri" w:hAnsi="Calibri" w:cs="Calibri"/>
                <w:sz w:val="22"/>
                <w:szCs w:val="22"/>
              </w:rPr>
              <w:t xml:space="preserve"> Program Manager</w:t>
            </w:r>
          </w:p>
        </w:tc>
      </w:tr>
      <w:tr w:rsidR="00FD1C69" w:rsidRPr="00EC2434" w:rsidTr="00EF707C">
        <w:trPr>
          <w:trHeight w:val="288"/>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Tami</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Cirerol</w:t>
            </w:r>
          </w:p>
        </w:tc>
        <w:tc>
          <w:tcPr>
            <w:tcW w:w="4532"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ICOA</w:t>
            </w:r>
          </w:p>
        </w:tc>
        <w:tc>
          <w:tcPr>
            <w:tcW w:w="1260" w:type="dxa"/>
          </w:tcPr>
          <w:p w:rsidR="00235148" w:rsidRDefault="00235148" w:rsidP="00235148">
            <w:pPr>
              <w:rPr>
                <w:rFonts w:ascii="Calibri" w:hAnsi="Calibri" w:cs="Calibri"/>
                <w:sz w:val="22"/>
                <w:szCs w:val="22"/>
              </w:rPr>
            </w:pPr>
            <w:r>
              <w:rPr>
                <w:rFonts w:ascii="Calibri" w:eastAsia="Calibri" w:hAnsi="Calibri" w:cs="Calibri"/>
                <w:sz w:val="22"/>
                <w:szCs w:val="22"/>
              </w:rPr>
              <w:t>Tiffany</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Robb</w:t>
            </w:r>
          </w:p>
        </w:tc>
        <w:tc>
          <w:tcPr>
            <w:tcW w:w="4320" w:type="dxa"/>
          </w:tcPr>
          <w:p w:rsidR="00235148" w:rsidRDefault="00235148" w:rsidP="00FD1C69">
            <w:pPr>
              <w:rPr>
                <w:rFonts w:ascii="Calibri" w:hAnsi="Calibri" w:cs="Calibri"/>
                <w:sz w:val="22"/>
                <w:szCs w:val="22"/>
              </w:rPr>
            </w:pPr>
            <w:r>
              <w:rPr>
                <w:rFonts w:ascii="Calibri" w:eastAsia="Calibri" w:hAnsi="Calibri" w:cs="Calibri"/>
                <w:sz w:val="22"/>
                <w:szCs w:val="22"/>
              </w:rPr>
              <w:t>Master of Health Science Program, B</w:t>
            </w:r>
            <w:r w:rsidR="00FD1C69">
              <w:rPr>
                <w:rFonts w:ascii="Calibri" w:eastAsia="Calibri" w:hAnsi="Calibri" w:cs="Calibri"/>
                <w:sz w:val="22"/>
                <w:szCs w:val="22"/>
              </w:rPr>
              <w:t>SU</w:t>
            </w:r>
          </w:p>
        </w:tc>
      </w:tr>
      <w:tr w:rsidR="00FD1C69" w:rsidRPr="00EC2434" w:rsidTr="00EF707C">
        <w:trPr>
          <w:trHeight w:val="288"/>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proofErr w:type="spellStart"/>
            <w:r w:rsidRPr="00EC2434">
              <w:rPr>
                <w:rFonts w:ascii="Calibri" w:eastAsia="Calibri" w:hAnsi="Calibri" w:cs="Calibri"/>
                <w:sz w:val="22"/>
                <w:szCs w:val="22"/>
              </w:rPr>
              <w:t>Franciose</w:t>
            </w:r>
            <w:proofErr w:type="spellEnd"/>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Cleveland</w:t>
            </w:r>
          </w:p>
        </w:tc>
        <w:tc>
          <w:tcPr>
            <w:tcW w:w="4532"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AARP Idaho</w:t>
            </w:r>
          </w:p>
        </w:tc>
        <w:tc>
          <w:tcPr>
            <w:tcW w:w="1260" w:type="dxa"/>
          </w:tcPr>
          <w:p w:rsidR="00235148" w:rsidRDefault="00235148" w:rsidP="00235148">
            <w:pPr>
              <w:rPr>
                <w:rFonts w:ascii="Calibri" w:hAnsi="Calibri" w:cs="Calibri"/>
                <w:sz w:val="22"/>
                <w:szCs w:val="22"/>
              </w:rPr>
            </w:pPr>
            <w:r>
              <w:rPr>
                <w:rFonts w:ascii="Calibri" w:eastAsia="Calibri" w:hAnsi="Calibri" w:cs="Calibri"/>
                <w:sz w:val="22"/>
                <w:szCs w:val="22"/>
              </w:rPr>
              <w:t>Diane</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Ronayne</w:t>
            </w:r>
          </w:p>
        </w:tc>
        <w:tc>
          <w:tcPr>
            <w:tcW w:w="4320" w:type="dxa"/>
          </w:tcPr>
          <w:p w:rsidR="00235148" w:rsidRDefault="00F543A4" w:rsidP="00235148">
            <w:pPr>
              <w:rPr>
                <w:rFonts w:ascii="Calibri" w:hAnsi="Calibri" w:cs="Calibri"/>
                <w:sz w:val="22"/>
                <w:szCs w:val="22"/>
              </w:rPr>
            </w:pPr>
            <w:r>
              <w:rPr>
                <w:rFonts w:ascii="Arial" w:hAnsi="Arial" w:cs="Arial"/>
                <w:color w:val="222222"/>
                <w:sz w:val="19"/>
                <w:szCs w:val="19"/>
                <w:shd w:val="clear" w:color="auto" w:fill="FFFFFF"/>
              </w:rPr>
              <w:t>Idaho Advocates for Community Transportation (IACT)</w:t>
            </w:r>
          </w:p>
        </w:tc>
      </w:tr>
      <w:tr w:rsidR="00FD1C69" w:rsidRPr="00EC2434" w:rsidTr="00EF707C">
        <w:trPr>
          <w:trHeight w:val="270"/>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Tonia</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proofErr w:type="spellStart"/>
            <w:r w:rsidRPr="00EC2434">
              <w:rPr>
                <w:rFonts w:ascii="Calibri" w:eastAsia="Times New Roman" w:hAnsi="Calibri" w:cs="Calibri"/>
                <w:sz w:val="22"/>
                <w:szCs w:val="22"/>
              </w:rPr>
              <w:t>Ginkel</w:t>
            </w:r>
            <w:proofErr w:type="spellEnd"/>
          </w:p>
        </w:tc>
        <w:tc>
          <w:tcPr>
            <w:tcW w:w="4532" w:type="dxa"/>
            <w:shd w:val="clear" w:color="auto" w:fill="auto"/>
            <w:hideMark/>
          </w:tcPr>
          <w:p w:rsidR="00235148" w:rsidRPr="00EC2434" w:rsidRDefault="00FD1C69"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Pr>
                <w:rFonts w:ascii="Calibri" w:eastAsia="Calibri" w:hAnsi="Calibri" w:cs="Calibri"/>
                <w:sz w:val="22"/>
                <w:szCs w:val="22"/>
              </w:rPr>
              <w:t>ID</w:t>
            </w:r>
            <w:r w:rsidR="00235148" w:rsidRPr="00EC2434">
              <w:rPr>
                <w:rFonts w:ascii="Calibri" w:eastAsia="Calibri" w:hAnsi="Calibri" w:cs="Calibri"/>
                <w:sz w:val="22"/>
                <w:szCs w:val="22"/>
              </w:rPr>
              <w:t xml:space="preserve"> National Alliance on Mental Illness NAMI</w:t>
            </w:r>
          </w:p>
        </w:tc>
        <w:tc>
          <w:tcPr>
            <w:tcW w:w="1260" w:type="dxa"/>
          </w:tcPr>
          <w:p w:rsidR="00235148" w:rsidRDefault="00235148" w:rsidP="00235148">
            <w:pPr>
              <w:rPr>
                <w:rFonts w:ascii="Calibri" w:hAnsi="Calibri" w:cs="Calibri"/>
                <w:sz w:val="22"/>
                <w:szCs w:val="22"/>
              </w:rPr>
            </w:pPr>
            <w:r>
              <w:rPr>
                <w:rFonts w:ascii="Calibri" w:eastAsia="Calibri" w:hAnsi="Calibri" w:cs="Calibri"/>
                <w:sz w:val="22"/>
                <w:szCs w:val="22"/>
              </w:rPr>
              <w:t>Emily</w:t>
            </w:r>
          </w:p>
        </w:tc>
        <w:tc>
          <w:tcPr>
            <w:tcW w:w="1260" w:type="dxa"/>
          </w:tcPr>
          <w:p w:rsidR="00235148" w:rsidRDefault="00235148" w:rsidP="00235148">
            <w:pPr>
              <w:rPr>
                <w:rFonts w:ascii="Calibri" w:hAnsi="Calibri" w:cs="Calibri"/>
                <w:sz w:val="22"/>
                <w:szCs w:val="22"/>
              </w:rPr>
            </w:pPr>
            <w:proofErr w:type="spellStart"/>
            <w:r>
              <w:rPr>
                <w:rFonts w:ascii="Calibri" w:hAnsi="Calibri" w:cs="Calibri"/>
                <w:sz w:val="22"/>
                <w:szCs w:val="22"/>
              </w:rPr>
              <w:t>Straubhar</w:t>
            </w:r>
            <w:proofErr w:type="spellEnd"/>
          </w:p>
        </w:tc>
        <w:tc>
          <w:tcPr>
            <w:tcW w:w="4320" w:type="dxa"/>
          </w:tcPr>
          <w:p w:rsidR="00235148" w:rsidRDefault="00235148" w:rsidP="00235148">
            <w:pPr>
              <w:rPr>
                <w:rFonts w:ascii="Calibri" w:hAnsi="Calibri" w:cs="Calibri"/>
                <w:sz w:val="22"/>
                <w:szCs w:val="22"/>
              </w:rPr>
            </w:pPr>
            <w:r>
              <w:rPr>
                <w:rFonts w:ascii="Calibri" w:eastAsia="Calibri" w:hAnsi="Calibri" w:cs="Calibri"/>
                <w:sz w:val="22"/>
                <w:szCs w:val="22"/>
              </w:rPr>
              <w:t>CHW, St Alphonsus</w:t>
            </w:r>
          </w:p>
        </w:tc>
      </w:tr>
      <w:tr w:rsidR="00FD1C69" w:rsidRPr="00EC2434" w:rsidTr="00EF707C">
        <w:trPr>
          <w:trHeight w:val="288"/>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Stephanie</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Hoffman</w:t>
            </w:r>
          </w:p>
        </w:tc>
        <w:tc>
          <w:tcPr>
            <w:tcW w:w="4532" w:type="dxa"/>
            <w:shd w:val="clear" w:color="auto" w:fill="auto"/>
            <w:hideMark/>
          </w:tcPr>
          <w:p w:rsidR="00235148" w:rsidRPr="00EC2434" w:rsidRDefault="00CA79DE"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Pr>
                <w:rFonts w:ascii="Calibri" w:eastAsia="Times New Roman" w:hAnsi="Calibri" w:cs="Calibri"/>
                <w:sz w:val="22"/>
                <w:szCs w:val="22"/>
              </w:rPr>
              <w:t>Id</w:t>
            </w:r>
            <w:r w:rsidR="00EF707C">
              <w:rPr>
                <w:rFonts w:ascii="Calibri" w:eastAsia="Times New Roman" w:hAnsi="Calibri" w:cs="Calibri"/>
                <w:sz w:val="22"/>
                <w:szCs w:val="22"/>
              </w:rPr>
              <w:t>aho</w:t>
            </w:r>
            <w:r>
              <w:rPr>
                <w:rFonts w:ascii="Calibri" w:eastAsia="Times New Roman" w:hAnsi="Calibri" w:cs="Calibri"/>
                <w:sz w:val="22"/>
                <w:szCs w:val="22"/>
              </w:rPr>
              <w:t xml:space="preserve"> DHW, Behavioral Health</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Marilyn</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Sword</w:t>
            </w:r>
          </w:p>
        </w:tc>
        <w:tc>
          <w:tcPr>
            <w:tcW w:w="4320" w:type="dxa"/>
          </w:tcPr>
          <w:p w:rsidR="00235148" w:rsidRDefault="00235148" w:rsidP="00235148">
            <w:pPr>
              <w:rPr>
                <w:rFonts w:ascii="Calibri" w:hAnsi="Calibri" w:cs="Calibri"/>
                <w:sz w:val="22"/>
                <w:szCs w:val="22"/>
              </w:rPr>
            </w:pPr>
            <w:r>
              <w:rPr>
                <w:rFonts w:ascii="Calibri" w:hAnsi="Calibri" w:cs="Calibri"/>
                <w:sz w:val="22"/>
                <w:szCs w:val="22"/>
              </w:rPr>
              <w:t>ICA</w:t>
            </w:r>
          </w:p>
        </w:tc>
      </w:tr>
      <w:tr w:rsidR="00FD1C69" w:rsidRPr="00EC2434" w:rsidTr="00EF707C">
        <w:trPr>
          <w:trHeight w:val="288"/>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Courtney</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Keith</w:t>
            </w:r>
          </w:p>
        </w:tc>
        <w:tc>
          <w:tcPr>
            <w:tcW w:w="4532"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211 Careline</w:t>
            </w:r>
          </w:p>
        </w:tc>
        <w:tc>
          <w:tcPr>
            <w:tcW w:w="1260" w:type="dxa"/>
          </w:tcPr>
          <w:p w:rsidR="00235148" w:rsidRDefault="00235148" w:rsidP="00235148">
            <w:pPr>
              <w:rPr>
                <w:rFonts w:ascii="Calibri" w:hAnsi="Calibri" w:cs="Calibri"/>
                <w:sz w:val="22"/>
                <w:szCs w:val="22"/>
              </w:rPr>
            </w:pPr>
            <w:proofErr w:type="spellStart"/>
            <w:r>
              <w:rPr>
                <w:rFonts w:ascii="Calibri" w:eastAsia="Calibri" w:hAnsi="Calibri" w:cs="Calibri"/>
                <w:sz w:val="22"/>
                <w:szCs w:val="22"/>
              </w:rPr>
              <w:t>Ceci</w:t>
            </w:r>
            <w:proofErr w:type="spellEnd"/>
          </w:p>
        </w:tc>
        <w:tc>
          <w:tcPr>
            <w:tcW w:w="1260" w:type="dxa"/>
          </w:tcPr>
          <w:p w:rsidR="00235148" w:rsidRDefault="00235148" w:rsidP="00235148">
            <w:pPr>
              <w:rPr>
                <w:rFonts w:ascii="Calibri" w:hAnsi="Calibri" w:cs="Calibri"/>
                <w:sz w:val="22"/>
                <w:szCs w:val="22"/>
              </w:rPr>
            </w:pPr>
            <w:r>
              <w:rPr>
                <w:rFonts w:ascii="Calibri" w:hAnsi="Calibri" w:cs="Calibri"/>
                <w:sz w:val="22"/>
                <w:szCs w:val="22"/>
              </w:rPr>
              <w:t>Thune</w:t>
            </w:r>
          </w:p>
        </w:tc>
        <w:tc>
          <w:tcPr>
            <w:tcW w:w="4320" w:type="dxa"/>
          </w:tcPr>
          <w:p w:rsidR="00235148" w:rsidRDefault="00235148" w:rsidP="00FD1C69">
            <w:pPr>
              <w:rPr>
                <w:rFonts w:ascii="Calibri" w:hAnsi="Calibri" w:cs="Calibri"/>
                <w:sz w:val="22"/>
                <w:szCs w:val="22"/>
              </w:rPr>
            </w:pPr>
            <w:r>
              <w:rPr>
                <w:rFonts w:ascii="Calibri" w:eastAsia="Calibri" w:hAnsi="Calibri" w:cs="Calibri"/>
                <w:sz w:val="22"/>
                <w:szCs w:val="22"/>
              </w:rPr>
              <w:t>RWJF Behavioral H</w:t>
            </w:r>
            <w:r w:rsidR="00EF707C">
              <w:rPr>
                <w:rFonts w:ascii="Calibri" w:eastAsia="Calibri" w:hAnsi="Calibri" w:cs="Calibri"/>
                <w:sz w:val="22"/>
                <w:szCs w:val="22"/>
              </w:rPr>
              <w:t>ea</w:t>
            </w:r>
            <w:r>
              <w:rPr>
                <w:rFonts w:ascii="Calibri" w:eastAsia="Calibri" w:hAnsi="Calibri" w:cs="Calibri"/>
                <w:sz w:val="22"/>
                <w:szCs w:val="22"/>
              </w:rPr>
              <w:t xml:space="preserve">lth Grant, </w:t>
            </w:r>
            <w:proofErr w:type="spellStart"/>
            <w:r>
              <w:rPr>
                <w:rFonts w:ascii="Calibri" w:eastAsia="Calibri" w:hAnsi="Calibri" w:cs="Calibri"/>
                <w:sz w:val="22"/>
                <w:szCs w:val="22"/>
              </w:rPr>
              <w:t>Jannus</w:t>
            </w:r>
            <w:proofErr w:type="spellEnd"/>
          </w:p>
        </w:tc>
      </w:tr>
      <w:tr w:rsidR="00FD1C69" w:rsidRPr="00EC2434" w:rsidTr="00EF707C">
        <w:trPr>
          <w:trHeight w:val="297"/>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Kristi</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Kramer</w:t>
            </w:r>
          </w:p>
        </w:tc>
        <w:tc>
          <w:tcPr>
            <w:tcW w:w="4532" w:type="dxa"/>
            <w:shd w:val="clear" w:color="auto" w:fill="auto"/>
            <w:hideMark/>
          </w:tcPr>
          <w:p w:rsidR="00235148" w:rsidRPr="00EC2434" w:rsidRDefault="00FD1C69"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Pr>
                <w:rFonts w:ascii="Calibri" w:eastAsia="Calibri" w:hAnsi="Calibri" w:cs="Calibri"/>
                <w:sz w:val="22"/>
                <w:szCs w:val="22"/>
              </w:rPr>
              <w:t>ID</w:t>
            </w:r>
            <w:r w:rsidR="00235148" w:rsidRPr="00EC2434">
              <w:rPr>
                <w:rFonts w:ascii="Calibri" w:eastAsia="Calibri" w:hAnsi="Calibri" w:cs="Calibri"/>
                <w:sz w:val="22"/>
                <w:szCs w:val="22"/>
              </w:rPr>
              <w:t xml:space="preserve"> Assistive Technology Project, C</w:t>
            </w:r>
            <w:r w:rsidR="00235148">
              <w:rPr>
                <w:rFonts w:ascii="Calibri" w:eastAsia="Calibri" w:hAnsi="Calibri" w:cs="Calibri"/>
                <w:sz w:val="22"/>
                <w:szCs w:val="22"/>
              </w:rPr>
              <w:t xml:space="preserve">DHD, </w:t>
            </w:r>
            <w:r w:rsidR="00235148" w:rsidRPr="00EC2434">
              <w:rPr>
                <w:rFonts w:ascii="Calibri" w:eastAsia="Calibri" w:hAnsi="Calibri" w:cs="Calibri"/>
                <w:sz w:val="22"/>
                <w:szCs w:val="22"/>
              </w:rPr>
              <w:t>U of ID</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Sarah</w:t>
            </w:r>
          </w:p>
        </w:tc>
        <w:tc>
          <w:tcPr>
            <w:tcW w:w="1260" w:type="dxa"/>
          </w:tcPr>
          <w:p w:rsidR="00235148" w:rsidRDefault="00235148" w:rsidP="00235148">
            <w:pPr>
              <w:rPr>
                <w:rFonts w:ascii="Calibri" w:hAnsi="Calibri" w:cs="Calibri"/>
                <w:sz w:val="22"/>
                <w:szCs w:val="22"/>
              </w:rPr>
            </w:pPr>
            <w:r>
              <w:rPr>
                <w:rFonts w:ascii="Calibri" w:hAnsi="Calibri" w:cs="Calibri"/>
                <w:sz w:val="22"/>
                <w:szCs w:val="22"/>
              </w:rPr>
              <w:t>Toevs</w:t>
            </w:r>
          </w:p>
        </w:tc>
        <w:tc>
          <w:tcPr>
            <w:tcW w:w="4320" w:type="dxa"/>
          </w:tcPr>
          <w:p w:rsidR="00235148" w:rsidRDefault="00235148" w:rsidP="00235148">
            <w:pPr>
              <w:rPr>
                <w:rFonts w:ascii="Calibri" w:hAnsi="Calibri" w:cs="Calibri"/>
                <w:sz w:val="22"/>
                <w:szCs w:val="22"/>
              </w:rPr>
            </w:pPr>
            <w:r>
              <w:rPr>
                <w:rFonts w:ascii="Calibri" w:hAnsi="Calibri" w:cs="Calibri"/>
                <w:sz w:val="22"/>
                <w:szCs w:val="22"/>
              </w:rPr>
              <w:t>Center for Study of Aging</w:t>
            </w:r>
          </w:p>
        </w:tc>
      </w:tr>
      <w:tr w:rsidR="00FD1C69" w:rsidRPr="00EC2434" w:rsidTr="00EF707C">
        <w:trPr>
          <w:trHeight w:val="288"/>
        </w:trPr>
        <w:tc>
          <w:tcPr>
            <w:tcW w:w="1218"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Toni</w:t>
            </w:r>
          </w:p>
        </w:tc>
        <w:tc>
          <w:tcPr>
            <w:tcW w:w="1360" w:type="dxa"/>
            <w:shd w:val="clear" w:color="auto" w:fill="auto"/>
            <w:noWrap/>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Times New Roman" w:hAnsi="Calibri" w:cs="Calibri"/>
                <w:sz w:val="22"/>
                <w:szCs w:val="22"/>
              </w:rPr>
              <w:t>Lawson</w:t>
            </w:r>
          </w:p>
        </w:tc>
        <w:tc>
          <w:tcPr>
            <w:tcW w:w="4532" w:type="dxa"/>
            <w:shd w:val="clear" w:color="auto" w:fill="auto"/>
            <w:hideMark/>
          </w:tcPr>
          <w:p w:rsidR="00235148" w:rsidRPr="00EC2434" w:rsidRDefault="00235148" w:rsidP="00235148">
            <w:pPr>
              <w:widowControl/>
              <w:pBdr>
                <w:top w:val="none" w:sz="0" w:space="0" w:color="auto"/>
                <w:left w:val="none" w:sz="0" w:space="0" w:color="auto"/>
                <w:bottom w:val="none" w:sz="0" w:space="0" w:color="auto"/>
                <w:right w:val="none" w:sz="0" w:space="0" w:color="auto"/>
                <w:between w:val="none" w:sz="0" w:space="0" w:color="auto"/>
              </w:pBdr>
              <w:rPr>
                <w:rFonts w:ascii="Calibri" w:eastAsia="Times New Roman" w:hAnsi="Calibri" w:cs="Calibri"/>
                <w:sz w:val="22"/>
                <w:szCs w:val="22"/>
              </w:rPr>
            </w:pPr>
            <w:r w:rsidRPr="00EC2434">
              <w:rPr>
                <w:rFonts w:ascii="Calibri" w:eastAsia="Calibri" w:hAnsi="Calibri" w:cs="Calibri"/>
                <w:sz w:val="22"/>
                <w:szCs w:val="22"/>
              </w:rPr>
              <w:t>Idaho Hospital Association</w:t>
            </w:r>
          </w:p>
        </w:tc>
        <w:tc>
          <w:tcPr>
            <w:tcW w:w="1260" w:type="dxa"/>
          </w:tcPr>
          <w:p w:rsidR="00235148" w:rsidRDefault="00235148" w:rsidP="00235148">
            <w:pPr>
              <w:rPr>
                <w:rFonts w:ascii="Calibri" w:hAnsi="Calibri" w:cs="Calibri"/>
                <w:sz w:val="22"/>
                <w:szCs w:val="22"/>
              </w:rPr>
            </w:pPr>
            <w:proofErr w:type="spellStart"/>
            <w:r>
              <w:rPr>
                <w:rFonts w:ascii="Calibri" w:eastAsia="Calibri" w:hAnsi="Calibri" w:cs="Calibri"/>
                <w:sz w:val="22"/>
                <w:szCs w:val="22"/>
              </w:rPr>
              <w:t>Shea</w:t>
            </w:r>
            <w:proofErr w:type="spellEnd"/>
          </w:p>
        </w:tc>
        <w:tc>
          <w:tcPr>
            <w:tcW w:w="1260" w:type="dxa"/>
          </w:tcPr>
          <w:p w:rsidR="00235148" w:rsidRDefault="00235148" w:rsidP="00235148">
            <w:pPr>
              <w:rPr>
                <w:rFonts w:ascii="Calibri" w:hAnsi="Calibri" w:cs="Calibri"/>
                <w:sz w:val="22"/>
                <w:szCs w:val="22"/>
              </w:rPr>
            </w:pPr>
            <w:r>
              <w:rPr>
                <w:rFonts w:ascii="Calibri" w:hAnsi="Calibri" w:cs="Calibri"/>
                <w:sz w:val="22"/>
                <w:szCs w:val="22"/>
              </w:rPr>
              <w:t>Weaver</w:t>
            </w:r>
          </w:p>
        </w:tc>
        <w:tc>
          <w:tcPr>
            <w:tcW w:w="4320" w:type="dxa"/>
          </w:tcPr>
          <w:p w:rsidR="00235148" w:rsidRDefault="00235148" w:rsidP="00235148">
            <w:pPr>
              <w:rPr>
                <w:rFonts w:ascii="Calibri" w:hAnsi="Calibri" w:cs="Calibri"/>
                <w:sz w:val="22"/>
                <w:szCs w:val="22"/>
              </w:rPr>
            </w:pPr>
            <w:r>
              <w:rPr>
                <w:rFonts w:ascii="Calibri" w:eastAsia="Calibri" w:hAnsi="Calibri" w:cs="Calibri"/>
                <w:sz w:val="22"/>
                <w:szCs w:val="22"/>
              </w:rPr>
              <w:t>AAA, EICAP</w:t>
            </w:r>
          </w:p>
        </w:tc>
      </w:tr>
      <w:tr w:rsidR="00235148" w:rsidRPr="00EC2434" w:rsidTr="00EF707C">
        <w:trPr>
          <w:trHeight w:val="288"/>
        </w:trPr>
        <w:tc>
          <w:tcPr>
            <w:tcW w:w="1218" w:type="dxa"/>
            <w:shd w:val="clear" w:color="auto" w:fill="auto"/>
          </w:tcPr>
          <w:p w:rsidR="00235148" w:rsidRDefault="00235148" w:rsidP="00235148">
            <w:pPr>
              <w:rPr>
                <w:rFonts w:ascii="Calibri" w:hAnsi="Calibri" w:cs="Calibri"/>
                <w:sz w:val="22"/>
                <w:szCs w:val="22"/>
              </w:rPr>
            </w:pPr>
            <w:r>
              <w:rPr>
                <w:rFonts w:ascii="Calibri" w:hAnsi="Calibri" w:cs="Calibri"/>
                <w:sz w:val="22"/>
                <w:szCs w:val="22"/>
              </w:rPr>
              <w:t>Steve</w:t>
            </w:r>
          </w:p>
        </w:tc>
        <w:tc>
          <w:tcPr>
            <w:tcW w:w="1360" w:type="dxa"/>
            <w:shd w:val="clear" w:color="auto" w:fill="auto"/>
            <w:noWrap/>
          </w:tcPr>
          <w:p w:rsidR="00235148" w:rsidRDefault="00235148" w:rsidP="00235148">
            <w:pPr>
              <w:rPr>
                <w:rFonts w:ascii="Calibri" w:hAnsi="Calibri" w:cs="Calibri"/>
                <w:sz w:val="22"/>
                <w:szCs w:val="22"/>
              </w:rPr>
            </w:pPr>
            <w:proofErr w:type="spellStart"/>
            <w:r>
              <w:rPr>
                <w:rFonts w:ascii="Calibri" w:hAnsi="Calibri" w:cs="Calibri"/>
                <w:sz w:val="22"/>
                <w:szCs w:val="22"/>
              </w:rPr>
              <w:t>Millward</w:t>
            </w:r>
            <w:proofErr w:type="spellEnd"/>
          </w:p>
        </w:tc>
        <w:tc>
          <w:tcPr>
            <w:tcW w:w="4532" w:type="dxa"/>
            <w:shd w:val="clear" w:color="auto" w:fill="auto"/>
          </w:tcPr>
          <w:p w:rsidR="00235148" w:rsidRDefault="00FD1C69" w:rsidP="00235148">
            <w:pPr>
              <w:rPr>
                <w:rFonts w:ascii="Calibri" w:hAnsi="Calibri" w:cs="Calibri"/>
                <w:sz w:val="22"/>
                <w:szCs w:val="22"/>
              </w:rPr>
            </w:pPr>
            <w:r>
              <w:rPr>
                <w:rFonts w:ascii="Calibri" w:hAnsi="Calibri" w:cs="Calibri"/>
                <w:sz w:val="22"/>
                <w:szCs w:val="22"/>
              </w:rPr>
              <w:t>ID</w:t>
            </w:r>
            <w:r w:rsidR="00235148">
              <w:rPr>
                <w:rFonts w:ascii="Calibri" w:hAnsi="Calibri" w:cs="Calibri"/>
                <w:sz w:val="22"/>
                <w:szCs w:val="22"/>
              </w:rPr>
              <w:t xml:space="preserve"> DHW, Certified Family Home</w:t>
            </w:r>
            <w:r w:rsidR="0001703D">
              <w:rPr>
                <w:rFonts w:ascii="Calibri" w:hAnsi="Calibri" w:cs="Calibri"/>
                <w:sz w:val="22"/>
                <w:szCs w:val="22"/>
              </w:rPr>
              <w:t xml:space="preserve"> Program</w:t>
            </w:r>
          </w:p>
        </w:tc>
        <w:tc>
          <w:tcPr>
            <w:tcW w:w="1260" w:type="dxa"/>
          </w:tcPr>
          <w:p w:rsidR="00235148" w:rsidRDefault="00235148" w:rsidP="00235148">
            <w:pPr>
              <w:rPr>
                <w:rFonts w:ascii="Calibri" w:hAnsi="Calibri" w:cs="Calibri"/>
                <w:sz w:val="22"/>
                <w:szCs w:val="22"/>
              </w:rPr>
            </w:pPr>
          </w:p>
        </w:tc>
        <w:tc>
          <w:tcPr>
            <w:tcW w:w="1260" w:type="dxa"/>
          </w:tcPr>
          <w:p w:rsidR="00235148" w:rsidRDefault="00235148" w:rsidP="00235148">
            <w:pPr>
              <w:rPr>
                <w:rFonts w:ascii="Calibri" w:hAnsi="Calibri" w:cs="Calibri"/>
                <w:sz w:val="22"/>
                <w:szCs w:val="22"/>
              </w:rPr>
            </w:pPr>
          </w:p>
        </w:tc>
        <w:tc>
          <w:tcPr>
            <w:tcW w:w="4320" w:type="dxa"/>
          </w:tcPr>
          <w:p w:rsidR="00235148" w:rsidRDefault="00235148" w:rsidP="00235148">
            <w:pPr>
              <w:rPr>
                <w:rFonts w:ascii="Calibri" w:hAnsi="Calibri" w:cs="Calibri"/>
                <w:sz w:val="22"/>
                <w:szCs w:val="22"/>
              </w:rPr>
            </w:pPr>
          </w:p>
        </w:tc>
      </w:tr>
      <w:tr w:rsidR="00235148" w:rsidRPr="00EC2434" w:rsidTr="00EF707C">
        <w:trPr>
          <w:trHeight w:val="288"/>
        </w:trPr>
        <w:tc>
          <w:tcPr>
            <w:tcW w:w="1218" w:type="dxa"/>
            <w:shd w:val="clear" w:color="auto" w:fill="auto"/>
          </w:tcPr>
          <w:p w:rsidR="00235148" w:rsidRDefault="00235148" w:rsidP="00235148">
            <w:pPr>
              <w:rPr>
                <w:rFonts w:ascii="Calibri" w:hAnsi="Calibri" w:cs="Calibri"/>
                <w:sz w:val="22"/>
                <w:szCs w:val="22"/>
              </w:rPr>
            </w:pPr>
            <w:r>
              <w:rPr>
                <w:rFonts w:ascii="Calibri" w:hAnsi="Calibri" w:cs="Calibri"/>
                <w:sz w:val="22"/>
                <w:szCs w:val="22"/>
              </w:rPr>
              <w:t>Pam</w:t>
            </w:r>
          </w:p>
        </w:tc>
        <w:tc>
          <w:tcPr>
            <w:tcW w:w="1360" w:type="dxa"/>
            <w:shd w:val="clear" w:color="auto" w:fill="auto"/>
            <w:noWrap/>
          </w:tcPr>
          <w:p w:rsidR="00235148" w:rsidRDefault="00235148" w:rsidP="00235148">
            <w:pPr>
              <w:rPr>
                <w:rFonts w:ascii="Calibri" w:hAnsi="Calibri" w:cs="Calibri"/>
                <w:sz w:val="22"/>
                <w:szCs w:val="22"/>
              </w:rPr>
            </w:pPr>
            <w:r>
              <w:rPr>
                <w:rFonts w:ascii="Calibri" w:hAnsi="Calibri" w:cs="Calibri"/>
                <w:sz w:val="22"/>
                <w:szCs w:val="22"/>
              </w:rPr>
              <w:t>Oliason</w:t>
            </w:r>
          </w:p>
        </w:tc>
        <w:tc>
          <w:tcPr>
            <w:tcW w:w="4532" w:type="dxa"/>
            <w:shd w:val="clear" w:color="auto" w:fill="auto"/>
          </w:tcPr>
          <w:p w:rsidR="00235148" w:rsidRDefault="00235148" w:rsidP="00235148">
            <w:pPr>
              <w:rPr>
                <w:rFonts w:ascii="Calibri" w:hAnsi="Calibri" w:cs="Calibri"/>
                <w:sz w:val="22"/>
                <w:szCs w:val="22"/>
              </w:rPr>
            </w:pPr>
            <w:r>
              <w:rPr>
                <w:rFonts w:ascii="Calibri" w:hAnsi="Calibri" w:cs="Calibri"/>
                <w:sz w:val="22"/>
                <w:szCs w:val="22"/>
              </w:rPr>
              <w:t>ICOA</w:t>
            </w:r>
          </w:p>
        </w:tc>
        <w:tc>
          <w:tcPr>
            <w:tcW w:w="1260" w:type="dxa"/>
          </w:tcPr>
          <w:p w:rsidR="00235148" w:rsidRDefault="00235148" w:rsidP="00235148">
            <w:pPr>
              <w:rPr>
                <w:rFonts w:ascii="Calibri" w:hAnsi="Calibri" w:cs="Calibri"/>
                <w:sz w:val="22"/>
                <w:szCs w:val="22"/>
              </w:rPr>
            </w:pPr>
          </w:p>
        </w:tc>
        <w:tc>
          <w:tcPr>
            <w:tcW w:w="1260" w:type="dxa"/>
          </w:tcPr>
          <w:p w:rsidR="00235148" w:rsidRDefault="00235148" w:rsidP="00235148">
            <w:pPr>
              <w:rPr>
                <w:rFonts w:ascii="Calibri" w:hAnsi="Calibri" w:cs="Calibri"/>
                <w:sz w:val="22"/>
                <w:szCs w:val="22"/>
              </w:rPr>
            </w:pPr>
          </w:p>
        </w:tc>
        <w:tc>
          <w:tcPr>
            <w:tcW w:w="4320" w:type="dxa"/>
          </w:tcPr>
          <w:p w:rsidR="00235148" w:rsidRDefault="00235148" w:rsidP="00235148">
            <w:pPr>
              <w:rPr>
                <w:rFonts w:ascii="Calibri" w:hAnsi="Calibri" w:cs="Calibri"/>
                <w:sz w:val="22"/>
                <w:szCs w:val="22"/>
              </w:rPr>
            </w:pPr>
          </w:p>
        </w:tc>
      </w:tr>
    </w:tbl>
    <w:p w:rsidR="0061015F" w:rsidRDefault="0061015F" w:rsidP="0061015F">
      <w:pPr>
        <w:rPr>
          <w:rFonts w:asciiTheme="minorHAnsi" w:eastAsia="Calibri" w:hAnsiTheme="minorHAnsi" w:cstheme="minorHAnsi"/>
        </w:rPr>
      </w:pPr>
    </w:p>
    <w:tbl>
      <w:tblPr>
        <w:tblStyle w:val="TableGrid"/>
        <w:tblW w:w="0" w:type="auto"/>
        <w:tblInd w:w="85" w:type="dxa"/>
        <w:tblLook w:val="04A0" w:firstRow="1" w:lastRow="0" w:firstColumn="1" w:lastColumn="0" w:noHBand="0" w:noVBand="1"/>
      </w:tblPr>
      <w:tblGrid>
        <w:gridCol w:w="1170"/>
        <w:gridCol w:w="2003"/>
        <w:gridCol w:w="5737"/>
        <w:gridCol w:w="5220"/>
      </w:tblGrid>
      <w:tr w:rsidR="0061015F" w:rsidTr="00180418">
        <w:trPr>
          <w:tblHeader/>
        </w:trPr>
        <w:tc>
          <w:tcPr>
            <w:tcW w:w="1170" w:type="dxa"/>
          </w:tcPr>
          <w:p w:rsidR="0061015F" w:rsidRPr="00370824" w:rsidRDefault="0061015F" w:rsidP="0061015F">
            <w:pPr>
              <w:rPr>
                <w:rFonts w:eastAsia="Calibri" w:cstheme="minorHAnsi"/>
                <w:b/>
              </w:rPr>
            </w:pPr>
            <w:r w:rsidRPr="00370824">
              <w:rPr>
                <w:rFonts w:eastAsia="Calibri" w:cstheme="minorHAnsi"/>
                <w:b/>
              </w:rPr>
              <w:t>Time</w:t>
            </w:r>
          </w:p>
        </w:tc>
        <w:tc>
          <w:tcPr>
            <w:tcW w:w="2003" w:type="dxa"/>
          </w:tcPr>
          <w:p w:rsidR="0061015F" w:rsidRPr="00370824" w:rsidRDefault="0061015F" w:rsidP="0061015F">
            <w:pPr>
              <w:rPr>
                <w:rFonts w:eastAsia="Calibri" w:cstheme="minorHAnsi"/>
                <w:b/>
              </w:rPr>
            </w:pPr>
            <w:r w:rsidRPr="00370824">
              <w:rPr>
                <w:rFonts w:eastAsia="Calibri" w:cstheme="minorHAnsi"/>
                <w:b/>
              </w:rPr>
              <w:t>Agenda Item</w:t>
            </w:r>
          </w:p>
        </w:tc>
        <w:tc>
          <w:tcPr>
            <w:tcW w:w="5737" w:type="dxa"/>
          </w:tcPr>
          <w:p w:rsidR="0061015F" w:rsidRPr="00370824" w:rsidRDefault="0061015F" w:rsidP="0061015F">
            <w:pPr>
              <w:rPr>
                <w:rFonts w:eastAsia="Calibri" w:cstheme="minorHAnsi"/>
                <w:b/>
              </w:rPr>
            </w:pPr>
            <w:r w:rsidRPr="00370824">
              <w:rPr>
                <w:rFonts w:eastAsia="Calibri" w:cstheme="minorHAnsi"/>
                <w:b/>
              </w:rPr>
              <w:t>Notes</w:t>
            </w:r>
          </w:p>
        </w:tc>
        <w:tc>
          <w:tcPr>
            <w:tcW w:w="5220" w:type="dxa"/>
          </w:tcPr>
          <w:p w:rsidR="0061015F" w:rsidRPr="00370824" w:rsidRDefault="0061015F" w:rsidP="0061015F">
            <w:pPr>
              <w:rPr>
                <w:rFonts w:eastAsia="Calibri" w:cstheme="minorHAnsi"/>
                <w:b/>
              </w:rPr>
            </w:pPr>
            <w:r>
              <w:rPr>
                <w:rFonts w:eastAsia="Calibri" w:cstheme="minorHAnsi"/>
                <w:b/>
              </w:rPr>
              <w:t>Action</w:t>
            </w:r>
          </w:p>
        </w:tc>
      </w:tr>
      <w:tr w:rsidR="0061015F" w:rsidTr="00180418">
        <w:tc>
          <w:tcPr>
            <w:tcW w:w="1170" w:type="dxa"/>
          </w:tcPr>
          <w:p w:rsidR="0061015F" w:rsidRPr="006C50D3" w:rsidRDefault="0061015F" w:rsidP="0061015F">
            <w:pPr>
              <w:rPr>
                <w:rFonts w:eastAsia="Calibri" w:cstheme="minorHAnsi"/>
                <w:b/>
              </w:rPr>
            </w:pPr>
            <w:r w:rsidRPr="006C50D3">
              <w:rPr>
                <w:rFonts w:eastAsia="Calibri" w:cstheme="minorHAnsi"/>
              </w:rPr>
              <w:t>1:00 p.m.</w:t>
            </w:r>
          </w:p>
        </w:tc>
        <w:tc>
          <w:tcPr>
            <w:tcW w:w="2003" w:type="dxa"/>
          </w:tcPr>
          <w:p w:rsidR="0061015F" w:rsidRPr="006C50D3" w:rsidRDefault="0061015F" w:rsidP="0061015F">
            <w:pPr>
              <w:rPr>
                <w:rFonts w:eastAsia="Calibri" w:cstheme="minorHAnsi"/>
              </w:rPr>
            </w:pPr>
            <w:r w:rsidRPr="006C50D3">
              <w:rPr>
                <w:rFonts w:eastAsia="Calibri" w:cstheme="minorHAnsi"/>
                <w:b/>
              </w:rPr>
              <w:t xml:space="preserve">Introductions </w:t>
            </w:r>
          </w:p>
        </w:tc>
        <w:tc>
          <w:tcPr>
            <w:tcW w:w="5737" w:type="dxa"/>
          </w:tcPr>
          <w:p w:rsidR="0061015F" w:rsidRDefault="0061015F" w:rsidP="0061015F">
            <w:pPr>
              <w:rPr>
                <w:rFonts w:eastAsia="Calibri" w:cstheme="minorHAnsi"/>
              </w:rPr>
            </w:pPr>
          </w:p>
        </w:tc>
        <w:tc>
          <w:tcPr>
            <w:tcW w:w="5220" w:type="dxa"/>
          </w:tcPr>
          <w:p w:rsidR="0061015F" w:rsidRDefault="0061015F" w:rsidP="0061015F">
            <w:pPr>
              <w:rPr>
                <w:rFonts w:eastAsia="Calibri" w:cstheme="minorHAnsi"/>
              </w:rPr>
            </w:pPr>
          </w:p>
        </w:tc>
      </w:tr>
      <w:tr w:rsidR="0061015F" w:rsidTr="00180418">
        <w:tc>
          <w:tcPr>
            <w:tcW w:w="1170" w:type="dxa"/>
          </w:tcPr>
          <w:p w:rsidR="0061015F" w:rsidRPr="006C50D3" w:rsidRDefault="0061015F" w:rsidP="0061015F">
            <w:pPr>
              <w:rPr>
                <w:rFonts w:eastAsia="Calibri" w:cstheme="minorHAnsi"/>
                <w:b/>
              </w:rPr>
            </w:pPr>
            <w:r w:rsidRPr="006C50D3">
              <w:rPr>
                <w:rFonts w:eastAsia="Calibri" w:cstheme="minorHAnsi"/>
              </w:rPr>
              <w:t>1:</w:t>
            </w:r>
            <w:r>
              <w:rPr>
                <w:rFonts w:eastAsia="Calibri" w:cstheme="minorHAnsi"/>
              </w:rPr>
              <w:t>2</w:t>
            </w:r>
            <w:r w:rsidRPr="006C50D3">
              <w:rPr>
                <w:rFonts w:eastAsia="Calibri" w:cstheme="minorHAnsi"/>
              </w:rPr>
              <w:t>0 p.m.</w:t>
            </w:r>
          </w:p>
        </w:tc>
        <w:tc>
          <w:tcPr>
            <w:tcW w:w="2003" w:type="dxa"/>
          </w:tcPr>
          <w:p w:rsidR="0061015F" w:rsidRPr="006C50D3" w:rsidRDefault="0061015F" w:rsidP="0061015F">
            <w:pPr>
              <w:rPr>
                <w:rFonts w:eastAsia="Calibri" w:cstheme="minorHAnsi"/>
                <w:b/>
              </w:rPr>
            </w:pPr>
            <w:r w:rsidRPr="006C50D3">
              <w:rPr>
                <w:rFonts w:eastAsia="Calibri" w:cstheme="minorHAnsi"/>
                <w:b/>
              </w:rPr>
              <w:t xml:space="preserve">Highlights and Insights from National Respite (ARCH) Conference </w:t>
            </w:r>
          </w:p>
          <w:p w:rsidR="0061015F" w:rsidRPr="006C50D3" w:rsidRDefault="0061015F" w:rsidP="0061015F">
            <w:pPr>
              <w:rPr>
                <w:rFonts w:eastAsia="Calibri" w:cstheme="minorHAnsi"/>
              </w:rPr>
            </w:pPr>
            <w:r w:rsidRPr="006C50D3">
              <w:rPr>
                <w:rFonts w:eastAsia="Calibri" w:cstheme="minorHAnsi"/>
              </w:rPr>
              <w:t>Pam Oliason</w:t>
            </w:r>
          </w:p>
          <w:p w:rsidR="0061015F" w:rsidRPr="006C50D3" w:rsidRDefault="0061015F" w:rsidP="0061015F">
            <w:pPr>
              <w:rPr>
                <w:rFonts w:eastAsia="Calibri" w:cstheme="minorHAnsi"/>
              </w:rPr>
            </w:pPr>
          </w:p>
        </w:tc>
        <w:tc>
          <w:tcPr>
            <w:tcW w:w="5737" w:type="dxa"/>
          </w:tcPr>
          <w:p w:rsidR="0061015F" w:rsidRPr="006C50D3" w:rsidRDefault="0061015F" w:rsidP="0061015F">
            <w:pPr>
              <w:rPr>
                <w:rFonts w:eastAsia="Calibri" w:cstheme="minorHAnsi"/>
              </w:rPr>
            </w:pPr>
            <w:r w:rsidRPr="006C50D3">
              <w:rPr>
                <w:rFonts w:eastAsia="Calibri" w:cstheme="minorHAnsi"/>
              </w:rPr>
              <w:t xml:space="preserve">Many strategies being used to deliver respite.  A few examples: </w:t>
            </w:r>
          </w:p>
          <w:p w:rsidR="0061015F" w:rsidRPr="006C50D3" w:rsidRDefault="0061015F" w:rsidP="0061015F">
            <w:pPr>
              <w:rPr>
                <w:rFonts w:cstheme="minorHAnsi"/>
              </w:rPr>
            </w:pPr>
            <w:r w:rsidRPr="00802A0F">
              <w:rPr>
                <w:rFonts w:cstheme="minorHAnsi"/>
                <w:u w:val="single"/>
              </w:rPr>
              <w:t>Alabama</w:t>
            </w:r>
            <w:r w:rsidRPr="006C50D3">
              <w:rPr>
                <w:rFonts w:cstheme="minorHAnsi"/>
              </w:rPr>
              <w:t xml:space="preserve"> – school based initiatives</w:t>
            </w:r>
            <w:r w:rsidR="0093365A">
              <w:rPr>
                <w:rFonts w:cstheme="minorHAnsi"/>
              </w:rPr>
              <w:t>; increased awareness with caregiver simulation through local universities</w:t>
            </w:r>
          </w:p>
          <w:p w:rsidR="0061015F" w:rsidRPr="006C50D3" w:rsidRDefault="0061015F" w:rsidP="0061015F">
            <w:pPr>
              <w:rPr>
                <w:rFonts w:cstheme="minorHAnsi"/>
              </w:rPr>
            </w:pPr>
            <w:r w:rsidRPr="00802A0F">
              <w:rPr>
                <w:rFonts w:cstheme="minorHAnsi"/>
                <w:u w:val="single"/>
              </w:rPr>
              <w:t>Colorado</w:t>
            </w:r>
            <w:r w:rsidRPr="006C50D3">
              <w:rPr>
                <w:rFonts w:cstheme="minorHAnsi"/>
              </w:rPr>
              <w:t xml:space="preserve"> – employer-based</w:t>
            </w:r>
          </w:p>
          <w:p w:rsidR="0061015F" w:rsidRPr="006C50D3" w:rsidRDefault="0061015F" w:rsidP="0061015F">
            <w:pPr>
              <w:rPr>
                <w:rFonts w:cstheme="minorHAnsi"/>
              </w:rPr>
            </w:pPr>
            <w:r w:rsidRPr="00802A0F">
              <w:rPr>
                <w:rFonts w:cstheme="minorHAnsi"/>
                <w:u w:val="single"/>
              </w:rPr>
              <w:t>Florida</w:t>
            </w:r>
            <w:r w:rsidRPr="006C50D3">
              <w:rPr>
                <w:rFonts w:cstheme="minorHAnsi"/>
              </w:rPr>
              <w:t xml:space="preserve"> – online video and respite awareness survey</w:t>
            </w:r>
            <w:r w:rsidR="00D87268">
              <w:rPr>
                <w:rFonts w:cstheme="minorHAnsi"/>
              </w:rPr>
              <w:t xml:space="preserve"> </w:t>
            </w:r>
            <w:r w:rsidR="0093365A">
              <w:rPr>
                <w:rFonts w:cstheme="minorHAnsi"/>
              </w:rPr>
              <w:t xml:space="preserve"> </w:t>
            </w:r>
            <w:hyperlink r:id="rId6" w:history="1">
              <w:r w:rsidR="0093365A" w:rsidRPr="00CF5FBF">
                <w:rPr>
                  <w:rStyle w:val="Hyperlink"/>
                </w:rPr>
                <w:t>https://www.fllifespanrespite.com/</w:t>
              </w:r>
            </w:hyperlink>
          </w:p>
          <w:p w:rsidR="0061015F" w:rsidRPr="006C50D3" w:rsidRDefault="0061015F" w:rsidP="0061015F">
            <w:pPr>
              <w:rPr>
                <w:rFonts w:cstheme="minorHAnsi"/>
              </w:rPr>
            </w:pPr>
            <w:r w:rsidRPr="00802A0F">
              <w:rPr>
                <w:rFonts w:cstheme="minorHAnsi"/>
                <w:u w:val="single"/>
              </w:rPr>
              <w:t>Maryland</w:t>
            </w:r>
            <w:r w:rsidRPr="006C50D3">
              <w:rPr>
                <w:rFonts w:cstheme="minorHAnsi"/>
              </w:rPr>
              <w:t xml:space="preserve"> – working with statewide respite provider; full service personal care agency</w:t>
            </w:r>
          </w:p>
          <w:p w:rsidR="0061015F" w:rsidRPr="006C50D3" w:rsidRDefault="00802A0F" w:rsidP="0061015F">
            <w:pPr>
              <w:rPr>
                <w:rFonts w:cstheme="minorHAnsi"/>
              </w:rPr>
            </w:pPr>
            <w:r w:rsidRPr="00802A0F">
              <w:rPr>
                <w:rFonts w:cstheme="minorHAnsi"/>
                <w:u w:val="single"/>
              </w:rPr>
              <w:t>Massachusetts</w:t>
            </w:r>
            <w:r w:rsidR="0061015F" w:rsidRPr="006C50D3">
              <w:rPr>
                <w:rFonts w:cstheme="minorHAnsi"/>
              </w:rPr>
              <w:t xml:space="preserve"> – mini-grants to agencies working with underserved populations</w:t>
            </w:r>
            <w:r>
              <w:rPr>
                <w:rFonts w:cstheme="minorHAnsi"/>
              </w:rPr>
              <w:t xml:space="preserve"> (LGBTQ and minority communities)</w:t>
            </w:r>
          </w:p>
          <w:p w:rsidR="0093365A" w:rsidRPr="0093365A" w:rsidRDefault="00802A0F" w:rsidP="0093365A">
            <w:pPr>
              <w:rPr>
                <w:rFonts w:cstheme="minorHAnsi"/>
              </w:rPr>
            </w:pPr>
            <w:r w:rsidRPr="00871B21">
              <w:rPr>
                <w:rFonts w:cstheme="minorHAnsi"/>
                <w:u w:val="single"/>
              </w:rPr>
              <w:lastRenderedPageBreak/>
              <w:t>Nevada</w:t>
            </w:r>
            <w:r w:rsidR="00871B21" w:rsidRPr="00871B21">
              <w:rPr>
                <w:rFonts w:cstheme="minorHAnsi"/>
                <w:u w:val="single"/>
              </w:rPr>
              <w:t xml:space="preserve"> and New York</w:t>
            </w:r>
            <w:r>
              <w:rPr>
                <w:rFonts w:cstheme="minorHAnsi"/>
              </w:rPr>
              <w:t xml:space="preserve"> </w:t>
            </w:r>
            <w:r w:rsidR="0061015F" w:rsidRPr="006C50D3">
              <w:rPr>
                <w:rFonts w:cstheme="minorHAnsi"/>
              </w:rPr>
              <w:t xml:space="preserve">– </w:t>
            </w:r>
            <w:r w:rsidR="00871B21">
              <w:rPr>
                <w:rFonts w:cstheme="minorHAnsi"/>
              </w:rPr>
              <w:t xml:space="preserve">Incorporating the </w:t>
            </w:r>
            <w:r w:rsidR="0061015F" w:rsidRPr="006C50D3">
              <w:rPr>
                <w:rFonts w:cstheme="minorHAnsi"/>
              </w:rPr>
              <w:t xml:space="preserve">REST program </w:t>
            </w:r>
            <w:r w:rsidR="00871B21">
              <w:rPr>
                <w:rFonts w:cstheme="minorHAnsi"/>
              </w:rPr>
              <w:t>statewide</w:t>
            </w:r>
            <w:r w:rsidR="0061015F" w:rsidRPr="006C50D3">
              <w:rPr>
                <w:rFonts w:cstheme="minorHAnsi"/>
              </w:rPr>
              <w:t xml:space="preserve">(evidence informed </w:t>
            </w:r>
            <w:r w:rsidR="00871B21">
              <w:rPr>
                <w:rFonts w:cstheme="minorHAnsi"/>
              </w:rPr>
              <w:t xml:space="preserve">lifespan </w:t>
            </w:r>
            <w:r w:rsidR="0061015F" w:rsidRPr="006C50D3">
              <w:rPr>
                <w:rFonts w:cstheme="minorHAnsi"/>
              </w:rPr>
              <w:t>respite training)</w:t>
            </w:r>
            <w:r w:rsidR="00871B21">
              <w:rPr>
                <w:rFonts w:cstheme="minorHAnsi"/>
              </w:rPr>
              <w:t>;</w:t>
            </w:r>
            <w:r w:rsidR="0061015F" w:rsidRPr="006C50D3">
              <w:rPr>
                <w:rFonts w:cstheme="minorHAnsi"/>
              </w:rPr>
              <w:t xml:space="preserve"> REST </w:t>
            </w:r>
            <w:r w:rsidR="00871B21">
              <w:rPr>
                <w:rFonts w:cstheme="minorHAnsi"/>
              </w:rPr>
              <w:t xml:space="preserve">(the organization that developed REST) has created a model for field work experience for colleges and universities </w:t>
            </w:r>
            <w:r w:rsidR="0061015F" w:rsidRPr="006C50D3">
              <w:rPr>
                <w:rFonts w:cstheme="minorHAnsi"/>
              </w:rPr>
              <w:t>working with service learning opportunities to engage students</w:t>
            </w:r>
            <w:r w:rsidR="0093365A">
              <w:rPr>
                <w:rFonts w:cstheme="minorHAnsi"/>
              </w:rPr>
              <w:t xml:space="preserve">; </w:t>
            </w:r>
            <w:hyperlink r:id="rId7" w:history="1">
              <w:r w:rsidR="0093365A" w:rsidRPr="00116351">
                <w:rPr>
                  <w:rStyle w:val="Hyperlink"/>
                  <w:rFonts w:cstheme="minorHAnsi"/>
                </w:rPr>
                <w:t>http://restprogram.org/</w:t>
              </w:r>
            </w:hyperlink>
          </w:p>
          <w:p w:rsidR="00802A0F" w:rsidRDefault="00802A0F" w:rsidP="0061015F">
            <w:pPr>
              <w:rPr>
                <w:rFonts w:cstheme="minorHAnsi"/>
              </w:rPr>
            </w:pPr>
            <w:r>
              <w:rPr>
                <w:rFonts w:cstheme="minorHAnsi"/>
                <w:u w:val="single"/>
              </w:rPr>
              <w:t>Okla</w:t>
            </w:r>
            <w:r w:rsidRPr="00802A0F">
              <w:rPr>
                <w:rFonts w:cstheme="minorHAnsi"/>
                <w:u w:val="single"/>
              </w:rPr>
              <w:t>homa</w:t>
            </w:r>
            <w:r>
              <w:rPr>
                <w:rFonts w:cstheme="minorHAnsi"/>
              </w:rPr>
              <w:t xml:space="preserve"> – Bowling Event “Desperate for Respite” – focusing on I/DD community</w:t>
            </w:r>
            <w:r w:rsidR="0093365A">
              <w:rPr>
                <w:rFonts w:cstheme="minorHAnsi"/>
              </w:rPr>
              <w:t xml:space="preserve">; highly successful fundraiser for caregivers of youth </w:t>
            </w:r>
          </w:p>
          <w:p w:rsidR="00802A0F" w:rsidRDefault="00802A0F" w:rsidP="0061015F">
            <w:pPr>
              <w:rPr>
                <w:rFonts w:cstheme="minorHAnsi"/>
              </w:rPr>
            </w:pPr>
            <w:r w:rsidRPr="00BC02E9">
              <w:rPr>
                <w:rFonts w:cstheme="minorHAnsi"/>
                <w:u w:val="single"/>
              </w:rPr>
              <w:t>Washington</w:t>
            </w:r>
            <w:r>
              <w:rPr>
                <w:rFonts w:cstheme="minorHAnsi"/>
              </w:rPr>
              <w:t xml:space="preserve"> – working with tribes</w:t>
            </w:r>
          </w:p>
          <w:p w:rsidR="0093365A" w:rsidRDefault="00802A0F" w:rsidP="0093365A">
            <w:pPr>
              <w:rPr>
                <w:rFonts w:cstheme="minorHAnsi"/>
              </w:rPr>
            </w:pPr>
            <w:r w:rsidRPr="00BC02E9">
              <w:rPr>
                <w:rFonts w:cstheme="minorHAnsi"/>
                <w:u w:val="single"/>
              </w:rPr>
              <w:t>Missouri</w:t>
            </w:r>
            <w:r>
              <w:rPr>
                <w:rFonts w:cstheme="minorHAnsi"/>
              </w:rPr>
              <w:t xml:space="preserve"> – </w:t>
            </w:r>
            <w:r w:rsidR="0061015F" w:rsidRPr="006C50D3">
              <w:rPr>
                <w:rFonts w:cstheme="minorHAnsi"/>
              </w:rPr>
              <w:t>Life</w:t>
            </w:r>
            <w:r>
              <w:rPr>
                <w:rFonts w:cstheme="minorHAnsi"/>
              </w:rPr>
              <w:t xml:space="preserve"> </w:t>
            </w:r>
            <w:r w:rsidR="0061015F" w:rsidRPr="006C50D3">
              <w:rPr>
                <w:rFonts w:cstheme="minorHAnsi"/>
              </w:rPr>
              <w:t xml:space="preserve">Course Tools – </w:t>
            </w:r>
            <w:r>
              <w:rPr>
                <w:rFonts w:cstheme="minorHAnsi"/>
              </w:rPr>
              <w:t xml:space="preserve">used by their Family to Family Project at their University Center for Excellence </w:t>
            </w:r>
            <w:r w:rsidR="0061015F" w:rsidRPr="006C50D3">
              <w:rPr>
                <w:rFonts w:cstheme="minorHAnsi"/>
              </w:rPr>
              <w:t>(similar to</w:t>
            </w:r>
            <w:r>
              <w:rPr>
                <w:rFonts w:cstheme="minorHAnsi"/>
              </w:rPr>
              <w:t xml:space="preserve"> CDHD U of I); </w:t>
            </w:r>
            <w:r w:rsidR="0093365A">
              <w:rPr>
                <w:rFonts w:cstheme="minorHAnsi"/>
              </w:rPr>
              <w:t xml:space="preserve">Charting the Course for Respite; </w:t>
            </w:r>
            <w:r>
              <w:rPr>
                <w:rFonts w:cstheme="minorHAnsi"/>
              </w:rPr>
              <w:t>in-depth person-centered planning tools</w:t>
            </w:r>
            <w:r w:rsidR="0093365A">
              <w:rPr>
                <w:rFonts w:cstheme="minorHAnsi"/>
              </w:rPr>
              <w:t xml:space="preserve">; </w:t>
            </w:r>
          </w:p>
          <w:p w:rsidR="0093365A" w:rsidRPr="00CF5FBF" w:rsidRDefault="00AF770B" w:rsidP="0093365A">
            <w:pPr>
              <w:rPr>
                <w:rFonts w:ascii="Calibri" w:hAnsi="Calibri"/>
              </w:rPr>
            </w:pPr>
            <w:hyperlink r:id="rId8" w:history="1">
              <w:r w:rsidR="0093365A" w:rsidRPr="00CF5FBF">
                <w:rPr>
                  <w:rStyle w:val="Hyperlink"/>
                  <w:rFonts w:ascii="Calibri" w:hAnsi="Calibri"/>
                </w:rPr>
                <w:t>http://www.lifecoursetools.com/take-off-with-respite-new-charting-the-lifecourse-materials/</w:t>
              </w:r>
            </w:hyperlink>
          </w:p>
          <w:p w:rsidR="0093365A" w:rsidRPr="00CF5FBF" w:rsidRDefault="0093365A" w:rsidP="0093365A">
            <w:r>
              <w:rPr>
                <w:rFonts w:cstheme="minorHAnsi"/>
              </w:rPr>
              <w:t xml:space="preserve">and </w:t>
            </w:r>
            <w:hyperlink r:id="rId9" w:history="1">
              <w:r w:rsidRPr="00CF5FBF">
                <w:rPr>
                  <w:rStyle w:val="Hyperlink"/>
                </w:rPr>
                <w:t>http://www.lifecoursetools.com/respite/</w:t>
              </w:r>
            </w:hyperlink>
          </w:p>
          <w:p w:rsidR="00BC02E9" w:rsidRDefault="00BC02E9" w:rsidP="0061015F">
            <w:pPr>
              <w:rPr>
                <w:rFonts w:cstheme="minorHAnsi"/>
              </w:rPr>
            </w:pPr>
            <w:r>
              <w:rPr>
                <w:rFonts w:cstheme="minorHAnsi"/>
                <w:u w:val="single"/>
              </w:rPr>
              <w:t>South Carolina</w:t>
            </w:r>
            <w:r>
              <w:rPr>
                <w:rFonts w:cstheme="minorHAnsi"/>
              </w:rPr>
              <w:t xml:space="preserve"> – used REST as a model for field work in service learning</w:t>
            </w:r>
          </w:p>
          <w:p w:rsidR="00BC02E9" w:rsidRPr="00BC02E9" w:rsidRDefault="00BC02E9" w:rsidP="0061015F">
            <w:pPr>
              <w:rPr>
                <w:rFonts w:cstheme="minorHAnsi"/>
              </w:rPr>
            </w:pPr>
            <w:r w:rsidRPr="00BC02E9">
              <w:rPr>
                <w:rFonts w:cstheme="minorHAnsi"/>
                <w:u w:val="single"/>
              </w:rPr>
              <w:t>North Dakota</w:t>
            </w:r>
            <w:r>
              <w:rPr>
                <w:rFonts w:cstheme="minorHAnsi"/>
              </w:rPr>
              <w:t xml:space="preserve"> – statewide assessment and report</w:t>
            </w:r>
          </w:p>
          <w:p w:rsidR="0061015F" w:rsidRDefault="00BC02E9" w:rsidP="0061015F">
            <w:pPr>
              <w:rPr>
                <w:rFonts w:cstheme="minorHAnsi"/>
              </w:rPr>
            </w:pPr>
            <w:r w:rsidRPr="00BC02E9">
              <w:rPr>
                <w:rFonts w:cstheme="minorHAnsi"/>
                <w:u w:val="single"/>
              </w:rPr>
              <w:t>California</w:t>
            </w:r>
            <w:r>
              <w:rPr>
                <w:rFonts w:cstheme="minorHAnsi"/>
              </w:rPr>
              <w:t xml:space="preserve"> – for-profit in-home provider agency has a lifespan respite component</w:t>
            </w:r>
          </w:p>
          <w:p w:rsidR="00BC02E9" w:rsidRPr="006C50D3" w:rsidRDefault="00BC02E9" w:rsidP="00BC02E9">
            <w:pPr>
              <w:rPr>
                <w:rFonts w:cstheme="minorHAnsi"/>
              </w:rPr>
            </w:pPr>
            <w:r>
              <w:rPr>
                <w:rFonts w:cstheme="minorHAnsi"/>
              </w:rPr>
              <w:t>No respite registries showcased during this conference</w:t>
            </w:r>
          </w:p>
          <w:p w:rsidR="00BC02E9" w:rsidRPr="006C50D3" w:rsidRDefault="00BC02E9" w:rsidP="0061015F">
            <w:pPr>
              <w:rPr>
                <w:rFonts w:cstheme="minorHAnsi"/>
              </w:rPr>
            </w:pPr>
          </w:p>
          <w:p w:rsidR="0061015F" w:rsidRPr="006C50D3" w:rsidRDefault="0061015F" w:rsidP="0061015F">
            <w:pPr>
              <w:rPr>
                <w:rFonts w:eastAsia="Calibri" w:cstheme="minorHAnsi"/>
              </w:rPr>
            </w:pPr>
            <w:r w:rsidRPr="006C50D3">
              <w:rPr>
                <w:rFonts w:eastAsia="Calibri" w:cstheme="minorHAnsi"/>
              </w:rPr>
              <w:t>We have gaps in membership in ICA. More representation needed with health care system and providers, faith-based organizations, education</w:t>
            </w:r>
            <w:r w:rsidR="00BC02E9">
              <w:rPr>
                <w:rFonts w:eastAsia="Calibri" w:cstheme="minorHAnsi"/>
              </w:rPr>
              <w:t xml:space="preserve"> (K-12)</w:t>
            </w:r>
            <w:r w:rsidRPr="006C50D3">
              <w:rPr>
                <w:rFonts w:eastAsia="Calibri" w:cstheme="minorHAnsi"/>
              </w:rPr>
              <w:t xml:space="preserve">, </w:t>
            </w:r>
            <w:r w:rsidR="00BC02E9">
              <w:rPr>
                <w:rFonts w:eastAsia="Calibri" w:cstheme="minorHAnsi"/>
              </w:rPr>
              <w:t>veterans organizations/</w:t>
            </w:r>
            <w:r w:rsidRPr="006C50D3">
              <w:rPr>
                <w:rFonts w:eastAsia="Calibri" w:cstheme="minorHAnsi"/>
              </w:rPr>
              <w:t>VA</w:t>
            </w:r>
            <w:r w:rsidR="00BC02E9">
              <w:rPr>
                <w:rFonts w:eastAsia="Calibri" w:cstheme="minorHAnsi"/>
              </w:rPr>
              <w:t>, and foundations/funders</w:t>
            </w:r>
          </w:p>
        </w:tc>
        <w:tc>
          <w:tcPr>
            <w:tcW w:w="5220" w:type="dxa"/>
          </w:tcPr>
          <w:p w:rsidR="0061015F" w:rsidRPr="006C50D3" w:rsidRDefault="0061015F" w:rsidP="0061015F">
            <w:pPr>
              <w:rPr>
                <w:rFonts w:eastAsia="Calibri" w:cstheme="minorHAnsi"/>
              </w:rPr>
            </w:pPr>
            <w:r w:rsidRPr="006C50D3">
              <w:rPr>
                <w:rFonts w:eastAsia="Calibri" w:cstheme="minorHAnsi"/>
              </w:rPr>
              <w:lastRenderedPageBreak/>
              <w:t xml:space="preserve">Members encouraged </w:t>
            </w:r>
            <w:proofErr w:type="gramStart"/>
            <w:r w:rsidRPr="006C50D3">
              <w:rPr>
                <w:rFonts w:eastAsia="Calibri" w:cstheme="minorHAnsi"/>
              </w:rPr>
              <w:t>to use</w:t>
            </w:r>
            <w:proofErr w:type="gramEnd"/>
            <w:r w:rsidRPr="006C50D3">
              <w:rPr>
                <w:rFonts w:eastAsia="Calibri" w:cstheme="minorHAnsi"/>
              </w:rPr>
              <w:t xml:space="preserve"> findings to inform public of needs and opportunities.</w:t>
            </w:r>
          </w:p>
          <w:p w:rsidR="0061015F" w:rsidRPr="006C50D3" w:rsidRDefault="0061015F" w:rsidP="0061015F">
            <w:pPr>
              <w:rPr>
                <w:rFonts w:eastAsia="Calibri" w:cstheme="minorHAnsi"/>
              </w:rPr>
            </w:pPr>
          </w:p>
          <w:p w:rsidR="0061015F" w:rsidRPr="006C50D3" w:rsidRDefault="0061015F" w:rsidP="0061015F">
            <w:pPr>
              <w:rPr>
                <w:rFonts w:eastAsia="Calibri" w:cstheme="minorHAnsi"/>
              </w:rPr>
            </w:pPr>
            <w:r w:rsidRPr="006C50D3">
              <w:rPr>
                <w:rFonts w:eastAsia="Calibri" w:cstheme="minorHAnsi"/>
              </w:rPr>
              <w:t xml:space="preserve">Members asked to </w:t>
            </w:r>
            <w:r w:rsidR="00180418">
              <w:rPr>
                <w:rFonts w:eastAsia="Calibri" w:cstheme="minorHAnsi"/>
              </w:rPr>
              <w:t xml:space="preserve">send </w:t>
            </w:r>
            <w:r w:rsidRPr="006C50D3">
              <w:rPr>
                <w:rFonts w:eastAsia="Calibri" w:cstheme="minorHAnsi"/>
              </w:rPr>
              <w:t>contact information for potential members of the Alliance.  Ex: Toni Lawson (Id Hospital Association)</w:t>
            </w:r>
            <w:r w:rsidR="00BC02E9">
              <w:rPr>
                <w:rFonts w:eastAsia="Calibri" w:cstheme="minorHAnsi"/>
              </w:rPr>
              <w:t xml:space="preserve"> will connect us with hospitals, particularly critical access hospitals</w:t>
            </w:r>
            <w:r w:rsidR="00180418">
              <w:rPr>
                <w:rFonts w:eastAsia="Calibri" w:cstheme="minorHAnsi"/>
              </w:rPr>
              <w:t xml:space="preserve">.  Diane </w:t>
            </w:r>
            <w:proofErr w:type="spellStart"/>
            <w:r w:rsidR="00180418">
              <w:rPr>
                <w:rFonts w:eastAsia="Calibri" w:cstheme="minorHAnsi"/>
              </w:rPr>
              <w:t>Ronayne</w:t>
            </w:r>
            <w:proofErr w:type="spellEnd"/>
            <w:r w:rsidR="00180418">
              <w:rPr>
                <w:rFonts w:eastAsia="Calibri" w:cstheme="minorHAnsi"/>
              </w:rPr>
              <w:t xml:space="preserve"> provided list of faith-based leaders in the Treasure Valley.</w:t>
            </w:r>
          </w:p>
          <w:p w:rsidR="0061015F" w:rsidRDefault="0061015F" w:rsidP="0061015F">
            <w:pPr>
              <w:rPr>
                <w:rFonts w:eastAsia="Calibri" w:cstheme="minorHAnsi"/>
              </w:rPr>
            </w:pPr>
          </w:p>
        </w:tc>
      </w:tr>
      <w:tr w:rsidR="0061015F" w:rsidTr="00180418">
        <w:tc>
          <w:tcPr>
            <w:tcW w:w="1170" w:type="dxa"/>
          </w:tcPr>
          <w:p w:rsidR="0061015F" w:rsidRPr="006C50D3" w:rsidRDefault="0061015F" w:rsidP="0061015F">
            <w:pPr>
              <w:rPr>
                <w:rFonts w:eastAsia="Calibri" w:cstheme="minorHAnsi"/>
                <w:b/>
              </w:rPr>
            </w:pPr>
            <w:r>
              <w:rPr>
                <w:rFonts w:eastAsia="Calibri" w:cstheme="minorHAnsi"/>
              </w:rPr>
              <w:t>1:45</w:t>
            </w:r>
            <w:r w:rsidRPr="006C50D3">
              <w:rPr>
                <w:rFonts w:eastAsia="Calibri" w:cstheme="minorHAnsi"/>
              </w:rPr>
              <w:t xml:space="preserve"> p.m.</w:t>
            </w:r>
          </w:p>
        </w:tc>
        <w:tc>
          <w:tcPr>
            <w:tcW w:w="2003" w:type="dxa"/>
          </w:tcPr>
          <w:p w:rsidR="0061015F" w:rsidRPr="006C50D3" w:rsidRDefault="0061015F" w:rsidP="0061015F">
            <w:pPr>
              <w:rPr>
                <w:rFonts w:eastAsia="Calibri" w:cstheme="minorHAnsi"/>
                <w:b/>
              </w:rPr>
            </w:pPr>
            <w:r w:rsidRPr="006C50D3">
              <w:rPr>
                <w:rFonts w:eastAsia="Calibri" w:cstheme="minorHAnsi"/>
                <w:b/>
              </w:rPr>
              <w:t>Lifespan Respite Funding for Idaho!</w:t>
            </w:r>
          </w:p>
          <w:p w:rsidR="0061015F" w:rsidRPr="006C50D3" w:rsidRDefault="0061015F" w:rsidP="0061015F">
            <w:pPr>
              <w:rPr>
                <w:rFonts w:eastAsia="Calibri" w:cstheme="minorHAnsi"/>
              </w:rPr>
            </w:pPr>
            <w:r w:rsidRPr="006C50D3">
              <w:rPr>
                <w:rFonts w:eastAsia="Calibri" w:cstheme="minorHAnsi"/>
              </w:rPr>
              <w:t xml:space="preserve">Pam Oliason </w:t>
            </w:r>
          </w:p>
          <w:p w:rsidR="0061015F" w:rsidRPr="006C50D3" w:rsidRDefault="0061015F" w:rsidP="0061015F">
            <w:pPr>
              <w:rPr>
                <w:rFonts w:eastAsia="Calibri" w:cstheme="minorHAnsi"/>
              </w:rPr>
            </w:pPr>
          </w:p>
        </w:tc>
        <w:tc>
          <w:tcPr>
            <w:tcW w:w="5737" w:type="dxa"/>
          </w:tcPr>
          <w:p w:rsidR="0061015F" w:rsidRDefault="0061015F" w:rsidP="0061015F">
            <w:pPr>
              <w:rPr>
                <w:rFonts w:eastAsia="Calibri" w:cstheme="minorHAnsi"/>
              </w:rPr>
            </w:pPr>
            <w:r w:rsidRPr="006C50D3">
              <w:rPr>
                <w:rFonts w:eastAsia="Calibri" w:cstheme="minorHAnsi"/>
              </w:rPr>
              <w:t>Funding will focus on consumer directed/focused respite systems.   Work plan includes piloting of models of lifespan respite throughout Idaho (each AAA or other regional agency will identify and test a model)</w:t>
            </w:r>
          </w:p>
          <w:p w:rsidR="0061015F" w:rsidRPr="006C50D3" w:rsidRDefault="00E21F64" w:rsidP="0061015F">
            <w:pPr>
              <w:rPr>
                <w:rFonts w:eastAsia="Calibri" w:cstheme="minorHAnsi"/>
              </w:rPr>
            </w:pPr>
            <w:r>
              <w:rPr>
                <w:rFonts w:eastAsia="Calibri" w:cstheme="minorHAnsi"/>
              </w:rPr>
              <w:t xml:space="preserve">Faith-based dementia program example: </w:t>
            </w:r>
            <w:hyperlink r:id="rId10" w:history="1">
              <w:r w:rsidRPr="00871B21">
                <w:rPr>
                  <w:rFonts w:eastAsia="Cambria" w:cs="Cambria"/>
                  <w:color w:val="0563C1" w:themeColor="hyperlink"/>
                  <w:u w:val="single"/>
                </w:rPr>
                <w:t>http://www.fumcmontgomery.org/respite/</w:t>
              </w:r>
            </w:hyperlink>
          </w:p>
          <w:p w:rsidR="00EF707C" w:rsidRDefault="00EF707C" w:rsidP="0061015F">
            <w:pPr>
              <w:rPr>
                <w:rFonts w:eastAsia="Calibri" w:cstheme="minorHAnsi"/>
              </w:rPr>
            </w:pPr>
          </w:p>
          <w:p w:rsidR="0061015F" w:rsidRPr="006C50D3" w:rsidRDefault="0061015F" w:rsidP="0061015F">
            <w:pPr>
              <w:rPr>
                <w:rFonts w:eastAsia="Calibri" w:cstheme="minorHAnsi"/>
              </w:rPr>
            </w:pPr>
            <w:r w:rsidRPr="006C50D3">
              <w:rPr>
                <w:rFonts w:eastAsia="Calibri" w:cstheme="minorHAnsi"/>
              </w:rPr>
              <w:t xml:space="preserve">Brainstorming of Models, Contacts, </w:t>
            </w:r>
            <w:r w:rsidR="009F73E3">
              <w:rPr>
                <w:rFonts w:eastAsia="Calibri" w:cstheme="minorHAnsi"/>
              </w:rPr>
              <w:t xml:space="preserve">Target Populations </w:t>
            </w:r>
            <w:r w:rsidRPr="006C50D3">
              <w:rPr>
                <w:rFonts w:eastAsia="Calibri" w:cstheme="minorHAnsi"/>
              </w:rPr>
              <w:t>and Marketing Strategies</w:t>
            </w:r>
          </w:p>
        </w:tc>
        <w:tc>
          <w:tcPr>
            <w:tcW w:w="5220" w:type="dxa"/>
          </w:tcPr>
          <w:p w:rsidR="0061015F" w:rsidRPr="006C50D3" w:rsidRDefault="0061015F" w:rsidP="0061015F">
            <w:pPr>
              <w:rPr>
                <w:rFonts w:eastAsia="Calibri" w:cstheme="minorHAnsi"/>
              </w:rPr>
            </w:pPr>
            <w:r w:rsidRPr="006C50D3">
              <w:rPr>
                <w:rFonts w:eastAsia="Calibri" w:cstheme="minorHAnsi"/>
              </w:rPr>
              <w:t>Members were asked to identify:</w:t>
            </w:r>
          </w:p>
          <w:p w:rsidR="00E21F64" w:rsidRPr="006C50D3" w:rsidRDefault="00E21F64" w:rsidP="00E21F64">
            <w:pPr>
              <w:pStyle w:val="ListParagraph"/>
              <w:numPr>
                <w:ilvl w:val="0"/>
                <w:numId w:val="1"/>
              </w:numPr>
              <w:rPr>
                <w:rFonts w:eastAsia="Calibri" w:cstheme="minorHAnsi"/>
              </w:rPr>
            </w:pPr>
            <w:r>
              <w:rPr>
                <w:rFonts w:eastAsia="Calibri" w:cstheme="minorHAnsi"/>
              </w:rPr>
              <w:t>Organizations/</w:t>
            </w:r>
            <w:r w:rsidRPr="006C50D3">
              <w:rPr>
                <w:rFonts w:eastAsia="Calibri" w:cstheme="minorHAnsi"/>
              </w:rPr>
              <w:t>already providing respite in regions (faith-based, Families Together, SID Shop.</w:t>
            </w:r>
          </w:p>
          <w:p w:rsidR="00E21F64" w:rsidRPr="006C50D3" w:rsidRDefault="00E21F64" w:rsidP="00E21F64">
            <w:pPr>
              <w:pStyle w:val="ListParagraph"/>
              <w:numPr>
                <w:ilvl w:val="0"/>
                <w:numId w:val="1"/>
              </w:numPr>
              <w:rPr>
                <w:rFonts w:eastAsia="Calibri" w:cstheme="minorHAnsi"/>
              </w:rPr>
            </w:pPr>
            <w:r w:rsidRPr="006C50D3">
              <w:rPr>
                <w:rFonts w:eastAsia="Calibri" w:cstheme="minorHAnsi"/>
              </w:rPr>
              <w:t>groups who may be interested in providing respite</w:t>
            </w:r>
          </w:p>
          <w:p w:rsidR="00E21F64" w:rsidRDefault="00E21F64" w:rsidP="00E21F64">
            <w:pPr>
              <w:pStyle w:val="ListParagraph"/>
              <w:numPr>
                <w:ilvl w:val="0"/>
                <w:numId w:val="1"/>
              </w:numPr>
              <w:rPr>
                <w:rFonts w:eastAsia="Calibri" w:cstheme="minorHAnsi"/>
              </w:rPr>
            </w:pPr>
            <w:r w:rsidRPr="006C50D3">
              <w:rPr>
                <w:rFonts w:eastAsia="Calibri" w:cstheme="minorHAnsi"/>
              </w:rPr>
              <w:t>contact information for potential partners</w:t>
            </w:r>
          </w:p>
          <w:p w:rsidR="00E21F64" w:rsidRDefault="00E21F64" w:rsidP="00E21F64">
            <w:pPr>
              <w:pStyle w:val="ListParagraph"/>
              <w:numPr>
                <w:ilvl w:val="0"/>
                <w:numId w:val="1"/>
              </w:numPr>
              <w:rPr>
                <w:rFonts w:eastAsia="Calibri" w:cstheme="minorHAnsi"/>
              </w:rPr>
            </w:pPr>
            <w:r>
              <w:rPr>
                <w:rFonts w:eastAsia="Calibri" w:cstheme="minorHAnsi"/>
              </w:rPr>
              <w:t>identify underserved populations</w:t>
            </w:r>
          </w:p>
          <w:p w:rsidR="0061015F" w:rsidRDefault="00E21F64" w:rsidP="00E21F64">
            <w:pPr>
              <w:pStyle w:val="ListParagraph"/>
              <w:numPr>
                <w:ilvl w:val="0"/>
                <w:numId w:val="1"/>
              </w:numPr>
              <w:rPr>
                <w:rFonts w:eastAsia="Calibri" w:cstheme="minorHAnsi"/>
              </w:rPr>
            </w:pPr>
            <w:r>
              <w:rPr>
                <w:rFonts w:eastAsia="Calibri" w:cstheme="minorHAnsi"/>
              </w:rPr>
              <w:t>how can you help spread the word as the programs are available</w:t>
            </w:r>
          </w:p>
          <w:p w:rsidR="00180418" w:rsidRPr="00180418" w:rsidRDefault="00180418" w:rsidP="00180418">
            <w:pPr>
              <w:rPr>
                <w:rFonts w:eastAsia="Calibri" w:cstheme="minorHAnsi"/>
              </w:rPr>
            </w:pPr>
            <w:r>
              <w:rPr>
                <w:rFonts w:eastAsia="Calibri" w:cstheme="minorHAnsi"/>
              </w:rPr>
              <w:lastRenderedPageBreak/>
              <w:t xml:space="preserve">Please send information to Pam </w:t>
            </w:r>
            <w:proofErr w:type="spellStart"/>
            <w:r>
              <w:rPr>
                <w:rFonts w:eastAsia="Calibri" w:cstheme="minorHAnsi"/>
              </w:rPr>
              <w:t>Oliason</w:t>
            </w:r>
            <w:proofErr w:type="spellEnd"/>
            <w:r>
              <w:rPr>
                <w:rFonts w:eastAsia="Calibri" w:cstheme="minorHAnsi"/>
              </w:rPr>
              <w:t xml:space="preserve">, </w:t>
            </w:r>
            <w:r w:rsidRPr="00180418">
              <w:rPr>
                <w:rFonts w:eastAsia="Calibri" w:cstheme="minorHAnsi"/>
                <w:b/>
              </w:rPr>
              <w:t>Pam.Oliason@aging.idaho.gov</w:t>
            </w:r>
          </w:p>
        </w:tc>
      </w:tr>
      <w:tr w:rsidR="0061015F" w:rsidTr="00180418">
        <w:tc>
          <w:tcPr>
            <w:tcW w:w="1170" w:type="dxa"/>
          </w:tcPr>
          <w:p w:rsidR="0061015F" w:rsidRPr="006C50D3" w:rsidRDefault="0061015F" w:rsidP="0061015F">
            <w:pPr>
              <w:rPr>
                <w:rFonts w:cstheme="minorHAnsi"/>
                <w:b/>
                <w:iCs/>
              </w:rPr>
            </w:pPr>
            <w:r>
              <w:rPr>
                <w:rFonts w:eastAsia="Calibri" w:cstheme="minorHAnsi"/>
              </w:rPr>
              <w:lastRenderedPageBreak/>
              <w:t>2:4</w:t>
            </w:r>
            <w:r w:rsidRPr="006C50D3">
              <w:rPr>
                <w:rFonts w:eastAsia="Calibri" w:cstheme="minorHAnsi"/>
              </w:rPr>
              <w:t>0 p.m.</w:t>
            </w:r>
          </w:p>
        </w:tc>
        <w:tc>
          <w:tcPr>
            <w:tcW w:w="2003" w:type="dxa"/>
          </w:tcPr>
          <w:p w:rsidR="0061015F" w:rsidRPr="006C50D3" w:rsidRDefault="0061015F" w:rsidP="0061015F">
            <w:pPr>
              <w:rPr>
                <w:rFonts w:cstheme="minorHAnsi"/>
                <w:b/>
                <w:iCs/>
              </w:rPr>
            </w:pPr>
            <w:r w:rsidRPr="006C50D3">
              <w:rPr>
                <w:rFonts w:cstheme="minorHAnsi"/>
                <w:b/>
                <w:iCs/>
              </w:rPr>
              <w:t xml:space="preserve">Legislative Updates </w:t>
            </w:r>
          </w:p>
          <w:p w:rsidR="0061015F" w:rsidRPr="006C50D3" w:rsidRDefault="0061015F" w:rsidP="0061015F">
            <w:pPr>
              <w:rPr>
                <w:rFonts w:eastAsia="Calibri" w:cstheme="minorHAnsi"/>
              </w:rPr>
            </w:pPr>
          </w:p>
        </w:tc>
        <w:tc>
          <w:tcPr>
            <w:tcW w:w="5737" w:type="dxa"/>
          </w:tcPr>
          <w:p w:rsidR="0061015F" w:rsidRDefault="009F73E3" w:rsidP="0061015F">
            <w:pPr>
              <w:rPr>
                <w:rFonts w:eastAsia="Calibri" w:cstheme="minorHAnsi"/>
              </w:rPr>
            </w:pPr>
            <w:r w:rsidRPr="00871B21">
              <w:rPr>
                <w:rFonts w:eastAsia="Calibri" w:cstheme="minorHAnsi"/>
                <w:i/>
              </w:rPr>
              <w:t>Francoi</w:t>
            </w:r>
            <w:r w:rsidR="0061015F" w:rsidRPr="00871B21">
              <w:rPr>
                <w:rFonts w:eastAsia="Calibri" w:cstheme="minorHAnsi"/>
                <w:i/>
              </w:rPr>
              <w:t>se Cleveland</w:t>
            </w:r>
            <w:r w:rsidR="0061015F" w:rsidRPr="006C50D3">
              <w:rPr>
                <w:rFonts w:eastAsia="Calibri" w:cstheme="minorHAnsi"/>
              </w:rPr>
              <w:t xml:space="preserve"> - AARP Idaho Family Care Act (see attached for sample statute from Wyoming); 36 states have passed legislation; evidence suggest</w:t>
            </w:r>
            <w:r>
              <w:rPr>
                <w:rFonts w:eastAsia="Calibri" w:cstheme="minorHAnsi"/>
              </w:rPr>
              <w:t>s</w:t>
            </w:r>
            <w:r w:rsidR="0061015F" w:rsidRPr="006C50D3">
              <w:rPr>
                <w:rFonts w:eastAsia="Calibri" w:cstheme="minorHAnsi"/>
              </w:rPr>
              <w:t xml:space="preserve"> Care Act reduces readmissions and decreases hospitalizations</w:t>
            </w:r>
            <w:r w:rsidR="00C5297B">
              <w:rPr>
                <w:rFonts w:eastAsia="Calibri" w:cstheme="minorHAnsi"/>
              </w:rPr>
              <w:t xml:space="preserve">; AARP working with several legislators on this </w:t>
            </w:r>
          </w:p>
          <w:p w:rsidR="009F73E3" w:rsidRDefault="009F73E3" w:rsidP="0061015F">
            <w:pPr>
              <w:rPr>
                <w:rFonts w:eastAsia="Calibri" w:cstheme="minorHAnsi"/>
              </w:rPr>
            </w:pPr>
            <w:r>
              <w:rPr>
                <w:rFonts w:eastAsia="Calibri" w:cstheme="minorHAnsi"/>
              </w:rPr>
              <w:t xml:space="preserve">     Toni Lawson, Idaho Hospital Association: draft language has been circulated to their members but they feel that the required components are already included in care plans and this is duplicative of existing policies and QA efforts and may be confusing as to state and federal levels of oversight. Discussion between IHA and AARP continuing. </w:t>
            </w:r>
          </w:p>
          <w:p w:rsidR="009F73E3" w:rsidRDefault="009F73E3" w:rsidP="0061015F">
            <w:pPr>
              <w:rPr>
                <w:rFonts w:eastAsia="Calibri" w:cstheme="minorHAnsi"/>
              </w:rPr>
            </w:pPr>
          </w:p>
          <w:p w:rsidR="0061015F" w:rsidRPr="006C50D3" w:rsidRDefault="0061015F" w:rsidP="0061015F">
            <w:pPr>
              <w:rPr>
                <w:rFonts w:eastAsia="Calibri" w:cstheme="minorHAnsi"/>
              </w:rPr>
            </w:pPr>
            <w:r w:rsidRPr="004428FF">
              <w:rPr>
                <w:rFonts w:eastAsia="Calibri" w:cstheme="minorHAnsi"/>
                <w:i/>
              </w:rPr>
              <w:t xml:space="preserve">Steve </w:t>
            </w:r>
            <w:proofErr w:type="spellStart"/>
            <w:r w:rsidRPr="004428FF">
              <w:rPr>
                <w:rFonts w:eastAsia="Calibri" w:cstheme="minorHAnsi"/>
                <w:i/>
              </w:rPr>
              <w:t>Mil</w:t>
            </w:r>
            <w:r w:rsidR="009F73E3" w:rsidRPr="004428FF">
              <w:rPr>
                <w:rFonts w:eastAsia="Calibri" w:cstheme="minorHAnsi"/>
                <w:i/>
              </w:rPr>
              <w:t>l</w:t>
            </w:r>
            <w:r w:rsidRPr="004428FF">
              <w:rPr>
                <w:rFonts w:eastAsia="Calibri" w:cstheme="minorHAnsi"/>
                <w:i/>
              </w:rPr>
              <w:t>ward</w:t>
            </w:r>
            <w:proofErr w:type="spellEnd"/>
            <w:r w:rsidRPr="006C50D3">
              <w:rPr>
                <w:rFonts w:eastAsia="Calibri" w:cstheme="minorHAnsi"/>
              </w:rPr>
              <w:t xml:space="preserve"> – </w:t>
            </w:r>
            <w:r w:rsidR="00C5297B">
              <w:rPr>
                <w:rFonts w:eastAsia="Calibri" w:cstheme="minorHAnsi"/>
              </w:rPr>
              <w:t xml:space="preserve">IDHW, Licensing and Certification - </w:t>
            </w:r>
            <w:r w:rsidRPr="006C50D3">
              <w:rPr>
                <w:rFonts w:eastAsia="Calibri" w:cstheme="minorHAnsi"/>
              </w:rPr>
              <w:t>Proposed Hourly Adult Care rule for Certified Family Home (see attached); goals are to expand access to respite and provide an additional revenue stream to CFHs</w:t>
            </w:r>
            <w:r w:rsidR="00C5297B">
              <w:rPr>
                <w:rFonts w:eastAsia="Calibri" w:cstheme="minorHAnsi"/>
              </w:rPr>
              <w:t xml:space="preserve">; current rules do not address hourly care; this permits no more than 14 hours of respite in a 24-hour-period and rates would be negotiated.  Current CFH resident must be notified in advance. </w:t>
            </w:r>
          </w:p>
          <w:p w:rsidR="0061015F" w:rsidRPr="006C50D3" w:rsidRDefault="0061015F" w:rsidP="0061015F">
            <w:pPr>
              <w:rPr>
                <w:rFonts w:eastAsia="Calibri" w:cstheme="minorHAnsi"/>
              </w:rPr>
            </w:pPr>
          </w:p>
          <w:p w:rsidR="0061015F" w:rsidRPr="006C50D3" w:rsidRDefault="0061015F" w:rsidP="0061015F">
            <w:pPr>
              <w:rPr>
                <w:rFonts w:eastAsia="Calibri" w:cstheme="minorHAnsi"/>
              </w:rPr>
            </w:pPr>
            <w:r w:rsidRPr="004428FF">
              <w:rPr>
                <w:rFonts w:eastAsia="Calibri" w:cstheme="minorHAnsi"/>
                <w:i/>
              </w:rPr>
              <w:t>Marilyn Sw</w:t>
            </w:r>
            <w:r w:rsidRPr="006C50D3">
              <w:rPr>
                <w:rFonts w:eastAsia="Calibri" w:cstheme="minorHAnsi"/>
              </w:rPr>
              <w:t>ord – Idaho Family Caregiver Month Proclamation and Legislative Update; ICA not planning to present to legislature – will distribute handout</w:t>
            </w:r>
            <w:r w:rsidR="00C5297B">
              <w:rPr>
                <w:rFonts w:eastAsia="Calibri" w:cstheme="minorHAnsi"/>
              </w:rPr>
              <w:t xml:space="preserve"> of activities</w:t>
            </w:r>
            <w:r w:rsidRPr="006C50D3">
              <w:rPr>
                <w:rFonts w:eastAsia="Calibri" w:cstheme="minorHAnsi"/>
              </w:rPr>
              <w:t>, will partner with Idaho Public H</w:t>
            </w:r>
            <w:r w:rsidR="00C5297B">
              <w:rPr>
                <w:rFonts w:eastAsia="Calibri" w:cstheme="minorHAnsi"/>
              </w:rPr>
              <w:t>ea</w:t>
            </w:r>
            <w:r w:rsidRPr="006C50D3">
              <w:rPr>
                <w:rFonts w:eastAsia="Calibri" w:cstheme="minorHAnsi"/>
              </w:rPr>
              <w:t xml:space="preserve">lth Association to continue legislative </w:t>
            </w:r>
            <w:r w:rsidR="00C5297B">
              <w:rPr>
                <w:rFonts w:eastAsia="Calibri" w:cstheme="minorHAnsi"/>
              </w:rPr>
              <w:t>e-</w:t>
            </w:r>
            <w:r w:rsidRPr="006C50D3">
              <w:rPr>
                <w:rFonts w:eastAsia="Calibri" w:cstheme="minorHAnsi"/>
              </w:rPr>
              <w:t>newsletter</w:t>
            </w:r>
          </w:p>
        </w:tc>
        <w:tc>
          <w:tcPr>
            <w:tcW w:w="5220" w:type="dxa"/>
          </w:tcPr>
          <w:p w:rsidR="0061015F" w:rsidRDefault="0061015F" w:rsidP="0061015F">
            <w:pPr>
              <w:rPr>
                <w:rFonts w:eastAsia="Calibri" w:cstheme="minorHAnsi"/>
              </w:rPr>
            </w:pPr>
            <w:r w:rsidRPr="006C50D3">
              <w:rPr>
                <w:rFonts w:eastAsia="Calibri" w:cstheme="minorHAnsi"/>
              </w:rPr>
              <w:t xml:space="preserve">Members </w:t>
            </w:r>
            <w:proofErr w:type="gramStart"/>
            <w:r w:rsidRPr="006C50D3">
              <w:rPr>
                <w:rFonts w:eastAsia="Calibri" w:cstheme="minorHAnsi"/>
              </w:rPr>
              <w:t>were asked</w:t>
            </w:r>
            <w:proofErr w:type="gramEnd"/>
            <w:r w:rsidRPr="006C50D3">
              <w:rPr>
                <w:rFonts w:eastAsia="Calibri" w:cstheme="minorHAnsi"/>
              </w:rPr>
              <w:t xml:space="preserve"> to </w:t>
            </w:r>
            <w:r w:rsidR="00C5297B">
              <w:rPr>
                <w:rFonts w:eastAsia="Calibri" w:cstheme="minorHAnsi"/>
              </w:rPr>
              <w:t xml:space="preserve">inform themselves on these issues, </w:t>
            </w:r>
            <w:r w:rsidRPr="006C50D3">
              <w:rPr>
                <w:rFonts w:eastAsia="Calibri" w:cstheme="minorHAnsi"/>
              </w:rPr>
              <w:t>share information and use their voice to inform legislators</w:t>
            </w:r>
            <w:r w:rsidR="00C05123">
              <w:rPr>
                <w:rFonts w:eastAsia="Calibri" w:cstheme="minorHAnsi"/>
              </w:rPr>
              <w:t xml:space="preserve">. </w:t>
            </w:r>
          </w:p>
          <w:p w:rsidR="00C05123" w:rsidRDefault="00C05123" w:rsidP="0061015F">
            <w:pPr>
              <w:rPr>
                <w:rFonts w:eastAsia="Calibri" w:cstheme="minorHAnsi"/>
              </w:rPr>
            </w:pPr>
            <w:r>
              <w:rPr>
                <w:rFonts w:eastAsia="Calibri" w:cstheme="minorHAnsi"/>
              </w:rPr>
              <w:t>Draft language from Wyoming attached.</w:t>
            </w:r>
          </w:p>
          <w:p w:rsidR="00C05123" w:rsidRPr="006C50D3" w:rsidRDefault="00C05123" w:rsidP="0061015F">
            <w:pPr>
              <w:rPr>
                <w:rFonts w:eastAsia="Calibri" w:cstheme="minorHAnsi"/>
              </w:rPr>
            </w:pPr>
          </w:p>
          <w:p w:rsidR="0061015F" w:rsidRPr="006C50D3" w:rsidRDefault="0061015F" w:rsidP="0061015F">
            <w:pPr>
              <w:rPr>
                <w:rFonts w:eastAsia="Calibri"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C5297B" w:rsidRDefault="00C5297B" w:rsidP="0061015F">
            <w:pPr>
              <w:rPr>
                <w:rFonts w:cstheme="minorHAnsi"/>
              </w:rPr>
            </w:pPr>
          </w:p>
          <w:p w:rsidR="0061015F" w:rsidRPr="006C50D3" w:rsidRDefault="0061015F" w:rsidP="0061015F">
            <w:pPr>
              <w:rPr>
                <w:rFonts w:eastAsia="Calibri" w:cstheme="minorHAnsi"/>
              </w:rPr>
            </w:pPr>
            <w:r w:rsidRPr="006C50D3">
              <w:rPr>
                <w:rFonts w:cstheme="minorHAnsi"/>
              </w:rPr>
              <w:t xml:space="preserve">November </w:t>
            </w:r>
            <w:r w:rsidR="00C5297B">
              <w:rPr>
                <w:rFonts w:cstheme="minorHAnsi"/>
              </w:rPr>
              <w:t xml:space="preserve">– National Family </w:t>
            </w:r>
            <w:r w:rsidRPr="006C50D3">
              <w:rPr>
                <w:rFonts w:cstheme="minorHAnsi"/>
              </w:rPr>
              <w:t xml:space="preserve">Caregiver Month </w:t>
            </w:r>
            <w:r w:rsidR="00C5297B">
              <w:rPr>
                <w:rFonts w:cstheme="minorHAnsi"/>
              </w:rPr>
              <w:t>in Idaho</w:t>
            </w:r>
            <w:r w:rsidRPr="006C50D3">
              <w:rPr>
                <w:rFonts w:cstheme="minorHAnsi"/>
              </w:rPr>
              <w:t xml:space="preserve">– proclamation and press release </w:t>
            </w:r>
            <w:proofErr w:type="gramStart"/>
            <w:r w:rsidRPr="006C50D3">
              <w:rPr>
                <w:rFonts w:cstheme="minorHAnsi"/>
              </w:rPr>
              <w:t>will be distributed</w:t>
            </w:r>
            <w:proofErr w:type="gramEnd"/>
            <w:r w:rsidRPr="006C50D3">
              <w:rPr>
                <w:rFonts w:cstheme="minorHAnsi"/>
              </w:rPr>
              <w:t xml:space="preserve"> to members.</w:t>
            </w:r>
          </w:p>
        </w:tc>
      </w:tr>
      <w:tr w:rsidR="0061015F" w:rsidTr="00180418">
        <w:tc>
          <w:tcPr>
            <w:tcW w:w="1170" w:type="dxa"/>
          </w:tcPr>
          <w:p w:rsidR="0061015F" w:rsidRPr="006C50D3" w:rsidRDefault="0061015F" w:rsidP="0061015F">
            <w:pPr>
              <w:rPr>
                <w:rFonts w:eastAsia="Calibri" w:cstheme="minorHAnsi"/>
                <w:b/>
              </w:rPr>
            </w:pPr>
            <w:r>
              <w:rPr>
                <w:rFonts w:eastAsia="Calibri" w:cstheme="minorHAnsi"/>
              </w:rPr>
              <w:t>3</w:t>
            </w:r>
            <w:r w:rsidRPr="006C50D3">
              <w:rPr>
                <w:rFonts w:eastAsia="Calibri" w:cstheme="minorHAnsi"/>
              </w:rPr>
              <w:t>:00 p.m.</w:t>
            </w:r>
          </w:p>
        </w:tc>
        <w:tc>
          <w:tcPr>
            <w:tcW w:w="2003" w:type="dxa"/>
          </w:tcPr>
          <w:p w:rsidR="0061015F" w:rsidRPr="006C50D3" w:rsidRDefault="0061015F" w:rsidP="0061015F">
            <w:pPr>
              <w:rPr>
                <w:rFonts w:eastAsia="Calibri" w:cstheme="minorHAnsi"/>
                <w:b/>
              </w:rPr>
            </w:pPr>
            <w:r w:rsidRPr="006C50D3">
              <w:rPr>
                <w:rFonts w:eastAsia="Calibri" w:cstheme="minorHAnsi"/>
                <w:b/>
              </w:rPr>
              <w:t>Statewide Updates</w:t>
            </w:r>
          </w:p>
        </w:tc>
        <w:tc>
          <w:tcPr>
            <w:tcW w:w="5737" w:type="dxa"/>
          </w:tcPr>
          <w:p w:rsidR="0061015F" w:rsidRPr="000E2116" w:rsidRDefault="0061015F" w:rsidP="0061015F">
            <w:pPr>
              <w:tabs>
                <w:tab w:val="left" w:pos="2378"/>
              </w:tabs>
              <w:rPr>
                <w:rFonts w:cstheme="minorHAnsi"/>
              </w:rPr>
            </w:pPr>
            <w:r w:rsidRPr="007E1B9A">
              <w:rPr>
                <w:rFonts w:cstheme="minorHAnsi"/>
                <w:i/>
              </w:rPr>
              <w:t xml:space="preserve">Angela </w:t>
            </w:r>
            <w:proofErr w:type="spellStart"/>
            <w:r w:rsidRPr="007E1B9A">
              <w:rPr>
                <w:rFonts w:cstheme="minorHAnsi"/>
                <w:i/>
              </w:rPr>
              <w:t>Lindig</w:t>
            </w:r>
            <w:proofErr w:type="spellEnd"/>
            <w:r w:rsidRPr="007E1B9A">
              <w:rPr>
                <w:rFonts w:cstheme="minorHAnsi"/>
                <w:i/>
              </w:rPr>
              <w:t xml:space="preserve"> </w:t>
            </w:r>
            <w:r w:rsidRPr="000E2116">
              <w:rPr>
                <w:rFonts w:cstheme="minorHAnsi"/>
              </w:rPr>
              <w:t xml:space="preserve">– provided an overview of IPUL (a parent-led organization); outreach is through schools, health care providers, social media; training for parents; serve about 500 cases per year; staff of 8 people; training has </w:t>
            </w:r>
            <w:r w:rsidR="00C5297B">
              <w:rPr>
                <w:rFonts w:cstheme="minorHAnsi"/>
              </w:rPr>
              <w:t xml:space="preserve">recently </w:t>
            </w:r>
            <w:r w:rsidRPr="000E2116">
              <w:rPr>
                <w:rFonts w:cstheme="minorHAnsi"/>
              </w:rPr>
              <w:t>gone live through webinars</w:t>
            </w:r>
          </w:p>
          <w:p w:rsidR="0061015F" w:rsidRPr="000E2116" w:rsidRDefault="0061015F" w:rsidP="0061015F">
            <w:pPr>
              <w:tabs>
                <w:tab w:val="left" w:pos="2378"/>
              </w:tabs>
              <w:rPr>
                <w:rFonts w:cstheme="minorHAnsi"/>
              </w:rPr>
            </w:pPr>
          </w:p>
          <w:p w:rsidR="0061015F" w:rsidRPr="000E2116" w:rsidRDefault="0061015F" w:rsidP="0061015F">
            <w:pPr>
              <w:tabs>
                <w:tab w:val="left" w:pos="2378"/>
              </w:tabs>
              <w:rPr>
                <w:rFonts w:cstheme="minorHAnsi"/>
              </w:rPr>
            </w:pPr>
            <w:proofErr w:type="spellStart"/>
            <w:r w:rsidRPr="007E1B9A">
              <w:rPr>
                <w:rFonts w:cstheme="minorHAnsi"/>
                <w:i/>
              </w:rPr>
              <w:t>Ceci</w:t>
            </w:r>
            <w:proofErr w:type="spellEnd"/>
            <w:r w:rsidRPr="007E1B9A">
              <w:rPr>
                <w:rFonts w:cstheme="minorHAnsi"/>
                <w:i/>
              </w:rPr>
              <w:t xml:space="preserve"> </w:t>
            </w:r>
            <w:proofErr w:type="spellStart"/>
            <w:r w:rsidRPr="007E1B9A">
              <w:rPr>
                <w:rFonts w:cstheme="minorHAnsi"/>
                <w:i/>
              </w:rPr>
              <w:t>Thunes</w:t>
            </w:r>
            <w:proofErr w:type="spellEnd"/>
            <w:r w:rsidRPr="000E2116">
              <w:rPr>
                <w:rFonts w:cstheme="minorHAnsi"/>
              </w:rPr>
              <w:t xml:space="preserve"> – Idaho Voices for Children</w:t>
            </w:r>
            <w:r w:rsidR="002E6ACE">
              <w:rPr>
                <w:rFonts w:cstheme="minorHAnsi"/>
              </w:rPr>
              <w:t xml:space="preserve"> – Consumer</w:t>
            </w:r>
            <w:r w:rsidRPr="000E2116">
              <w:rPr>
                <w:rFonts w:cstheme="minorHAnsi"/>
              </w:rPr>
              <w:t xml:space="preserve"> </w:t>
            </w:r>
            <w:r w:rsidR="002E6ACE">
              <w:rPr>
                <w:rFonts w:cstheme="minorHAnsi"/>
              </w:rPr>
              <w:t>Advocacy</w:t>
            </w:r>
            <w:r w:rsidRPr="000E2116">
              <w:rPr>
                <w:rFonts w:cstheme="minorHAnsi"/>
              </w:rPr>
              <w:t xml:space="preserve"> for behavioral health services funded through Robert Wood Johnson Foundation grant; integrating behavioral health services </w:t>
            </w:r>
          </w:p>
          <w:p w:rsidR="0061015F" w:rsidRPr="000E2116" w:rsidRDefault="0061015F" w:rsidP="0061015F">
            <w:pPr>
              <w:tabs>
                <w:tab w:val="left" w:pos="2378"/>
              </w:tabs>
              <w:rPr>
                <w:rFonts w:cstheme="minorHAnsi"/>
              </w:rPr>
            </w:pPr>
          </w:p>
          <w:p w:rsidR="0061015F" w:rsidRPr="000E2116" w:rsidRDefault="0061015F" w:rsidP="0061015F">
            <w:pPr>
              <w:tabs>
                <w:tab w:val="left" w:pos="2378"/>
              </w:tabs>
              <w:rPr>
                <w:rFonts w:cstheme="minorHAnsi"/>
              </w:rPr>
            </w:pPr>
            <w:r w:rsidRPr="007E1B9A">
              <w:rPr>
                <w:rFonts w:cstheme="minorHAnsi"/>
                <w:i/>
              </w:rPr>
              <w:lastRenderedPageBreak/>
              <w:t>Krista Kramer</w:t>
            </w:r>
            <w:r w:rsidRPr="000E2116">
              <w:rPr>
                <w:rFonts w:cstheme="minorHAnsi"/>
              </w:rPr>
              <w:t xml:space="preserve"> – Idaho Assistive Technology Project, Center on Disabilities and Human Development; access to assistive technology and how to use it; </w:t>
            </w:r>
          </w:p>
          <w:p w:rsidR="00EF707C" w:rsidRPr="00EF707C" w:rsidRDefault="00EF707C" w:rsidP="00EF707C">
            <w:pPr>
              <w:tabs>
                <w:tab w:val="left" w:pos="2378"/>
              </w:tabs>
              <w:rPr>
                <w:rFonts w:cstheme="minorHAnsi"/>
              </w:rPr>
            </w:pPr>
            <w:r w:rsidRPr="00EF707C">
              <w:rPr>
                <w:rFonts w:cstheme="minorHAnsi"/>
              </w:rPr>
              <w:t xml:space="preserve">Krista Kramer </w:t>
            </w:r>
            <w:hyperlink r:id="rId11" w:history="1">
              <w:r w:rsidRPr="00EF707C">
                <w:rPr>
                  <w:rFonts w:cstheme="minorHAnsi"/>
                  <w:color w:val="0563C1" w:themeColor="hyperlink"/>
                  <w:u w:val="single"/>
                </w:rPr>
                <w:t>kkramer@uidaho.edu</w:t>
              </w:r>
            </w:hyperlink>
          </w:p>
          <w:p w:rsidR="00EF707C" w:rsidRPr="00EF707C" w:rsidRDefault="00EF707C" w:rsidP="00EF707C">
            <w:pPr>
              <w:tabs>
                <w:tab w:val="left" w:pos="2378"/>
              </w:tabs>
              <w:rPr>
                <w:rFonts w:cstheme="minorHAnsi"/>
              </w:rPr>
            </w:pPr>
            <w:r w:rsidRPr="00EF707C">
              <w:rPr>
                <w:rFonts w:cstheme="minorHAnsi"/>
              </w:rPr>
              <w:t>AT Finance Program Coordinator</w:t>
            </w:r>
          </w:p>
          <w:p w:rsidR="00EF707C" w:rsidRPr="00EF707C" w:rsidRDefault="00EF707C" w:rsidP="00EF707C">
            <w:pPr>
              <w:tabs>
                <w:tab w:val="left" w:pos="2378"/>
              </w:tabs>
              <w:rPr>
                <w:rFonts w:cstheme="minorHAnsi"/>
              </w:rPr>
            </w:pPr>
            <w:r w:rsidRPr="00EF707C">
              <w:rPr>
                <w:rFonts w:cstheme="minorHAnsi"/>
              </w:rPr>
              <w:t>Idaho Assistive Technology Project</w:t>
            </w:r>
          </w:p>
          <w:p w:rsidR="00EF707C" w:rsidRPr="00EF707C" w:rsidRDefault="00EF707C" w:rsidP="00EF707C">
            <w:pPr>
              <w:tabs>
                <w:tab w:val="left" w:pos="2378"/>
              </w:tabs>
              <w:rPr>
                <w:rFonts w:cstheme="minorHAnsi"/>
              </w:rPr>
            </w:pPr>
            <w:r w:rsidRPr="00EF707C">
              <w:rPr>
                <w:rFonts w:cstheme="minorHAnsi"/>
              </w:rPr>
              <w:t>University of Idaho Center on Disabilities and Human Development</w:t>
            </w:r>
          </w:p>
          <w:p w:rsidR="0061015F" w:rsidRPr="000E2116" w:rsidRDefault="0061015F" w:rsidP="0061015F">
            <w:pPr>
              <w:tabs>
                <w:tab w:val="left" w:pos="2378"/>
              </w:tabs>
              <w:rPr>
                <w:rFonts w:cstheme="minorHAnsi"/>
              </w:rPr>
            </w:pPr>
          </w:p>
          <w:p w:rsidR="0061015F" w:rsidRDefault="0061015F" w:rsidP="0061015F">
            <w:pPr>
              <w:tabs>
                <w:tab w:val="left" w:pos="2378"/>
              </w:tabs>
              <w:rPr>
                <w:rFonts w:cstheme="minorHAnsi"/>
              </w:rPr>
            </w:pPr>
            <w:r w:rsidRPr="007E1B9A">
              <w:rPr>
                <w:rFonts w:cstheme="minorHAnsi"/>
                <w:i/>
              </w:rPr>
              <w:t>Marilyn Sword</w:t>
            </w:r>
            <w:r>
              <w:rPr>
                <w:rFonts w:cstheme="minorHAnsi"/>
              </w:rPr>
              <w:t xml:space="preserve"> - </w:t>
            </w:r>
            <w:r w:rsidRPr="000E2116">
              <w:rPr>
                <w:rFonts w:cstheme="minorHAnsi"/>
              </w:rPr>
              <w:t>Caregiver Integration Project (CIP)– working with SHIP clinics in Central District; delivery of webinars and presentations to health care providers about family caregivers;  Coordinating Resources Across the Lifespan event scheduled for Dec 6 - a medical health neighborhood event; CIP has contract with Care Plus through the end of the year designed to link caregivers with community resources</w:t>
            </w:r>
            <w:r>
              <w:rPr>
                <w:rFonts w:cstheme="minorHAnsi"/>
              </w:rPr>
              <w:t xml:space="preserve">; </w:t>
            </w:r>
            <w:r w:rsidR="00BE6668">
              <w:rPr>
                <w:rFonts w:cstheme="minorHAnsi"/>
              </w:rPr>
              <w:t xml:space="preserve">ICA </w:t>
            </w:r>
            <w:r>
              <w:rPr>
                <w:rFonts w:cstheme="minorHAnsi"/>
              </w:rPr>
              <w:t>goal is to have CIP go statewide using SHIP clinics as medium</w:t>
            </w:r>
          </w:p>
          <w:p w:rsidR="00EF707C" w:rsidRDefault="00EF707C" w:rsidP="0061015F">
            <w:pPr>
              <w:tabs>
                <w:tab w:val="left" w:pos="2378"/>
              </w:tabs>
              <w:rPr>
                <w:rFonts w:cstheme="minorHAnsi"/>
              </w:rPr>
            </w:pPr>
          </w:p>
          <w:p w:rsidR="0061015F" w:rsidRPr="000E2116" w:rsidRDefault="0061015F" w:rsidP="0061015F">
            <w:pPr>
              <w:tabs>
                <w:tab w:val="left" w:pos="2378"/>
              </w:tabs>
              <w:rPr>
                <w:rFonts w:cstheme="minorHAnsi"/>
              </w:rPr>
            </w:pPr>
            <w:r w:rsidRPr="007E1B9A">
              <w:rPr>
                <w:rFonts w:ascii="Calibri" w:eastAsia="Calibri" w:hAnsi="Calibri" w:cs="Calibri"/>
                <w:i/>
              </w:rPr>
              <w:t>Brian Payton</w:t>
            </w:r>
            <w:r w:rsidRPr="007E1B9A">
              <w:rPr>
                <w:rFonts w:cstheme="minorHAnsi"/>
                <w:i/>
              </w:rPr>
              <w:t xml:space="preserve">, </w:t>
            </w:r>
            <w:proofErr w:type="spellStart"/>
            <w:r w:rsidRPr="007E1B9A">
              <w:rPr>
                <w:rFonts w:cstheme="minorHAnsi"/>
                <w:i/>
              </w:rPr>
              <w:t>Shea</w:t>
            </w:r>
            <w:proofErr w:type="spellEnd"/>
            <w:r w:rsidRPr="007E1B9A">
              <w:rPr>
                <w:rFonts w:cstheme="minorHAnsi"/>
                <w:i/>
              </w:rPr>
              <w:t xml:space="preserve"> Weaver</w:t>
            </w:r>
            <w:r>
              <w:rPr>
                <w:rFonts w:cstheme="minorHAnsi"/>
              </w:rPr>
              <w:t xml:space="preserve"> - </w:t>
            </w:r>
            <w:r w:rsidRPr="000E2116">
              <w:rPr>
                <w:rFonts w:cstheme="minorHAnsi"/>
              </w:rPr>
              <w:t>Operation Red File in Idaho Falls – information collection site (DPA, meds, contact information); goal is to help caregivers, EMS personnel and providers be more informed about individual needs and wishes</w:t>
            </w:r>
            <w:r w:rsidR="00EF707C">
              <w:rPr>
                <w:rFonts w:cstheme="minorHAnsi"/>
              </w:rPr>
              <w:t xml:space="preserve">. </w:t>
            </w:r>
            <w:r w:rsidR="00EF707C" w:rsidRPr="00871B21">
              <w:rPr>
                <w:rFonts w:eastAsia="Cambria" w:cstheme="minorHAnsi"/>
                <w:color w:val="000000"/>
              </w:rPr>
              <w:t xml:space="preserve">Contact Morgan Nield at the Area Agency on Aging for information: </w:t>
            </w:r>
            <w:hyperlink r:id="rId12" w:history="1">
              <w:r w:rsidR="00EF707C" w:rsidRPr="00871B21">
                <w:rPr>
                  <w:rFonts w:eastAsia="Cambria" w:cstheme="minorHAnsi"/>
                  <w:color w:val="0563C1" w:themeColor="hyperlink"/>
                  <w:u w:val="single"/>
                </w:rPr>
                <w:t>mnield@eicap.org</w:t>
              </w:r>
            </w:hyperlink>
          </w:p>
        </w:tc>
        <w:tc>
          <w:tcPr>
            <w:tcW w:w="5220" w:type="dxa"/>
          </w:tcPr>
          <w:p w:rsidR="0061015F" w:rsidRDefault="0061015F" w:rsidP="0061015F">
            <w:pPr>
              <w:rPr>
                <w:rFonts w:eastAsia="Calibri" w:cstheme="minorHAnsi"/>
              </w:rPr>
            </w:pPr>
            <w:r>
              <w:rPr>
                <w:rFonts w:eastAsia="Calibri" w:cstheme="minorHAnsi"/>
              </w:rPr>
              <w:lastRenderedPageBreak/>
              <w:t>Members asked to help promote programs and initiatives</w:t>
            </w:r>
          </w:p>
          <w:p w:rsidR="0042056E" w:rsidRDefault="0042056E" w:rsidP="0061015F">
            <w:pPr>
              <w:rPr>
                <w:rFonts w:eastAsia="Calibri" w:cstheme="minorHAnsi"/>
              </w:rPr>
            </w:pPr>
          </w:p>
          <w:p w:rsidR="0042056E" w:rsidRDefault="0042056E" w:rsidP="0061015F">
            <w:pPr>
              <w:rPr>
                <w:rFonts w:eastAsia="Calibri" w:cstheme="minorHAnsi"/>
              </w:rPr>
            </w:pPr>
          </w:p>
          <w:p w:rsidR="0042056E" w:rsidRDefault="0042056E" w:rsidP="0061015F">
            <w:pPr>
              <w:rPr>
                <w:rFonts w:eastAsia="Calibri" w:cstheme="minorHAnsi"/>
              </w:rPr>
            </w:pPr>
          </w:p>
          <w:p w:rsidR="0042056E" w:rsidRDefault="0042056E" w:rsidP="0061015F">
            <w:pPr>
              <w:rPr>
                <w:rFonts w:eastAsia="Calibri" w:cstheme="minorHAnsi"/>
              </w:rPr>
            </w:pPr>
          </w:p>
          <w:p w:rsidR="0042056E" w:rsidRDefault="0042056E" w:rsidP="0061015F">
            <w:pPr>
              <w:rPr>
                <w:rFonts w:eastAsia="Calibri" w:cstheme="minorHAnsi"/>
              </w:rPr>
            </w:pPr>
          </w:p>
          <w:p w:rsidR="0042056E" w:rsidRDefault="0042056E" w:rsidP="0061015F">
            <w:pPr>
              <w:rPr>
                <w:rFonts w:eastAsia="Calibri" w:cstheme="minorHAnsi"/>
              </w:rPr>
            </w:pPr>
          </w:p>
          <w:p w:rsidR="0042056E" w:rsidRDefault="0042056E" w:rsidP="0061015F">
            <w:pPr>
              <w:rPr>
                <w:rFonts w:eastAsia="Calibri" w:cstheme="minorHAnsi"/>
              </w:rPr>
            </w:pPr>
          </w:p>
          <w:p w:rsidR="0042056E" w:rsidRDefault="0042056E" w:rsidP="0061015F">
            <w:pPr>
              <w:rPr>
                <w:rFonts w:eastAsia="Calibri" w:cstheme="minorHAnsi"/>
              </w:rPr>
            </w:pPr>
          </w:p>
          <w:p w:rsidR="0042056E" w:rsidRDefault="0042056E" w:rsidP="0061015F">
            <w:pPr>
              <w:rPr>
                <w:rFonts w:eastAsia="Calibri" w:cstheme="minorHAnsi"/>
              </w:rPr>
            </w:pPr>
          </w:p>
          <w:p w:rsidR="00D244A2" w:rsidRDefault="00D244A2" w:rsidP="0061015F">
            <w:pPr>
              <w:rPr>
                <w:rFonts w:eastAsia="Calibri" w:cstheme="minorHAnsi"/>
              </w:rPr>
            </w:pPr>
          </w:p>
          <w:p w:rsidR="00D244A2" w:rsidRDefault="00D244A2" w:rsidP="0061015F">
            <w:pPr>
              <w:rPr>
                <w:rFonts w:eastAsia="Calibri" w:cstheme="minorHAnsi"/>
              </w:rPr>
            </w:pPr>
          </w:p>
          <w:p w:rsidR="0042056E" w:rsidRDefault="00C05123" w:rsidP="0061015F">
            <w:pPr>
              <w:rPr>
                <w:rFonts w:eastAsia="Calibri" w:cstheme="minorHAnsi"/>
              </w:rPr>
            </w:pPr>
            <w:r>
              <w:rPr>
                <w:rFonts w:eastAsia="Calibri" w:cstheme="minorHAnsi"/>
              </w:rPr>
              <w:t>Presentation attached</w:t>
            </w:r>
          </w:p>
          <w:p w:rsidR="0042056E" w:rsidRDefault="0042056E" w:rsidP="0061015F">
            <w:pPr>
              <w:rPr>
                <w:rFonts w:eastAsia="Calibri" w:cstheme="minorHAnsi"/>
              </w:rPr>
            </w:pPr>
          </w:p>
          <w:p w:rsidR="0042056E" w:rsidRDefault="0042056E" w:rsidP="0061015F">
            <w:pPr>
              <w:rPr>
                <w:rFonts w:eastAsia="Calibri" w:cstheme="minorHAnsi"/>
              </w:rPr>
            </w:pPr>
          </w:p>
          <w:p w:rsidR="0042056E" w:rsidRDefault="0042056E" w:rsidP="0061015F">
            <w:pPr>
              <w:rPr>
                <w:rFonts w:eastAsia="Calibri" w:cstheme="minorHAnsi"/>
              </w:rPr>
            </w:pPr>
          </w:p>
          <w:p w:rsidR="00315B15" w:rsidRDefault="00315B15" w:rsidP="0061015F">
            <w:pPr>
              <w:rPr>
                <w:rFonts w:eastAsia="Calibri" w:cstheme="minorHAnsi"/>
              </w:rPr>
            </w:pPr>
          </w:p>
          <w:p w:rsidR="00315B15" w:rsidRDefault="00315B15" w:rsidP="0061015F">
            <w:pPr>
              <w:rPr>
                <w:rFonts w:eastAsia="Calibri" w:cstheme="minorHAnsi"/>
              </w:rPr>
            </w:pPr>
          </w:p>
          <w:p w:rsidR="00315B15" w:rsidRDefault="00315B15" w:rsidP="0061015F">
            <w:pPr>
              <w:rPr>
                <w:rFonts w:eastAsia="Calibri" w:cstheme="minorHAnsi"/>
              </w:rPr>
            </w:pPr>
          </w:p>
          <w:p w:rsidR="00315B15" w:rsidRDefault="00315B15" w:rsidP="0061015F">
            <w:pPr>
              <w:rPr>
                <w:rFonts w:eastAsia="Calibri" w:cstheme="minorHAnsi"/>
              </w:rPr>
            </w:pPr>
          </w:p>
          <w:p w:rsidR="00315B15" w:rsidRDefault="00315B15" w:rsidP="0061015F">
            <w:pPr>
              <w:rPr>
                <w:rFonts w:eastAsia="Calibri" w:cstheme="minorHAnsi"/>
              </w:rPr>
            </w:pPr>
          </w:p>
          <w:p w:rsidR="0061015F" w:rsidRPr="006C50D3" w:rsidRDefault="0061015F" w:rsidP="0061015F">
            <w:pPr>
              <w:rPr>
                <w:rFonts w:eastAsia="Calibri" w:cstheme="minorHAnsi"/>
              </w:rPr>
            </w:pPr>
            <w:r>
              <w:rPr>
                <w:rFonts w:eastAsia="Calibri" w:cstheme="minorHAnsi"/>
              </w:rPr>
              <w:t xml:space="preserve">See attached </w:t>
            </w:r>
            <w:r w:rsidR="009C076B">
              <w:rPr>
                <w:rFonts w:eastAsia="Calibri" w:cstheme="minorHAnsi"/>
              </w:rPr>
              <w:t>CIP</w:t>
            </w:r>
            <w:r>
              <w:rPr>
                <w:rFonts w:eastAsia="Calibri" w:cstheme="minorHAnsi"/>
              </w:rPr>
              <w:t xml:space="preserve"> information sheet</w:t>
            </w:r>
          </w:p>
        </w:tc>
      </w:tr>
      <w:tr w:rsidR="0061015F" w:rsidTr="00180418">
        <w:tc>
          <w:tcPr>
            <w:tcW w:w="1170" w:type="dxa"/>
          </w:tcPr>
          <w:p w:rsidR="0061015F" w:rsidRPr="006C50D3" w:rsidRDefault="0061015F" w:rsidP="0061015F">
            <w:pPr>
              <w:rPr>
                <w:rFonts w:eastAsia="Calibri" w:cstheme="minorHAnsi"/>
              </w:rPr>
            </w:pPr>
            <w:r>
              <w:rPr>
                <w:rFonts w:eastAsia="Calibri" w:cstheme="minorHAnsi"/>
              </w:rPr>
              <w:lastRenderedPageBreak/>
              <w:t>4</w:t>
            </w:r>
            <w:r w:rsidRPr="006C50D3">
              <w:rPr>
                <w:rFonts w:eastAsia="Calibri" w:cstheme="minorHAnsi"/>
              </w:rPr>
              <w:t>:00 p.m.</w:t>
            </w:r>
          </w:p>
        </w:tc>
        <w:tc>
          <w:tcPr>
            <w:tcW w:w="2003" w:type="dxa"/>
          </w:tcPr>
          <w:p w:rsidR="0061015F" w:rsidRPr="006C50D3" w:rsidRDefault="0061015F" w:rsidP="0061015F">
            <w:pPr>
              <w:rPr>
                <w:rFonts w:eastAsia="Calibri" w:cstheme="minorHAnsi"/>
              </w:rPr>
            </w:pPr>
            <w:r w:rsidRPr="006C50D3">
              <w:rPr>
                <w:rFonts w:eastAsia="Calibri" w:cstheme="minorHAnsi"/>
              </w:rPr>
              <w:t>Adjourn</w:t>
            </w:r>
          </w:p>
        </w:tc>
        <w:tc>
          <w:tcPr>
            <w:tcW w:w="10957" w:type="dxa"/>
            <w:gridSpan w:val="2"/>
          </w:tcPr>
          <w:p w:rsidR="0061015F" w:rsidRDefault="0061015F" w:rsidP="0061015F">
            <w:pPr>
              <w:rPr>
                <w:rFonts w:eastAsia="Calibri" w:cstheme="minorHAnsi"/>
              </w:rPr>
            </w:pPr>
            <w:r w:rsidRPr="006C50D3">
              <w:rPr>
                <w:rFonts w:eastAsia="Calibri" w:cstheme="minorHAnsi"/>
                <w:b/>
              </w:rPr>
              <w:t>Next Coalition Meeting: Thursday, February 22, 2018 (1-4 pm)</w:t>
            </w:r>
          </w:p>
        </w:tc>
      </w:tr>
    </w:tbl>
    <w:p w:rsidR="0061015F" w:rsidRPr="0042056E" w:rsidRDefault="0061015F" w:rsidP="0061015F">
      <w:pPr>
        <w:rPr>
          <w:rFonts w:asciiTheme="minorHAnsi" w:eastAsia="Calibri" w:hAnsiTheme="minorHAnsi" w:cstheme="minorHAnsi"/>
          <w:sz w:val="22"/>
          <w:szCs w:val="22"/>
        </w:rPr>
      </w:pPr>
    </w:p>
    <w:p w:rsidR="0061015F" w:rsidRPr="0042056E" w:rsidRDefault="009C076B" w:rsidP="0061015F">
      <w:pPr>
        <w:rPr>
          <w:rFonts w:asciiTheme="minorHAnsi" w:eastAsia="Calibri" w:hAnsiTheme="minorHAnsi" w:cstheme="minorHAnsi"/>
          <w:b/>
          <w:sz w:val="22"/>
          <w:szCs w:val="22"/>
        </w:rPr>
      </w:pPr>
      <w:r w:rsidRPr="0042056E">
        <w:rPr>
          <w:rFonts w:asciiTheme="minorHAnsi" w:eastAsia="Calibri" w:hAnsiTheme="minorHAnsi" w:cstheme="minorHAnsi"/>
          <w:b/>
          <w:sz w:val="22"/>
          <w:szCs w:val="22"/>
        </w:rPr>
        <w:t>Contacts for fa</w:t>
      </w:r>
      <w:r w:rsidR="0042056E" w:rsidRPr="0042056E">
        <w:rPr>
          <w:rFonts w:asciiTheme="minorHAnsi" w:eastAsia="Calibri" w:hAnsiTheme="minorHAnsi" w:cstheme="minorHAnsi"/>
          <w:b/>
          <w:sz w:val="22"/>
          <w:szCs w:val="22"/>
        </w:rPr>
        <w:t>i</w:t>
      </w:r>
      <w:r w:rsidRPr="0042056E">
        <w:rPr>
          <w:rFonts w:asciiTheme="minorHAnsi" w:eastAsia="Calibri" w:hAnsiTheme="minorHAnsi" w:cstheme="minorHAnsi"/>
          <w:b/>
          <w:sz w:val="22"/>
          <w:szCs w:val="22"/>
        </w:rPr>
        <w:t>th-based community</w:t>
      </w:r>
      <w:r w:rsidR="00871B21">
        <w:rPr>
          <w:rFonts w:asciiTheme="minorHAnsi" w:eastAsia="Calibri" w:hAnsiTheme="minorHAnsi" w:cstheme="minorHAnsi"/>
          <w:b/>
          <w:sz w:val="22"/>
          <w:szCs w:val="22"/>
        </w:rPr>
        <w:t xml:space="preserve"> in Boise area</w:t>
      </w:r>
      <w:r w:rsidRPr="0042056E">
        <w:rPr>
          <w:rFonts w:asciiTheme="minorHAnsi" w:eastAsia="Calibri" w:hAnsiTheme="minorHAnsi" w:cstheme="minorHAnsi"/>
          <w:b/>
          <w:sz w:val="22"/>
          <w:szCs w:val="22"/>
        </w:rPr>
        <w:t>:</w:t>
      </w:r>
    </w:p>
    <w:p w:rsidR="00C26076" w:rsidRPr="0042056E" w:rsidRDefault="00C26076" w:rsidP="00C2607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color w:val="222222"/>
          <w:sz w:val="22"/>
          <w:szCs w:val="22"/>
        </w:rPr>
      </w:pPr>
      <w:r w:rsidRPr="0042056E">
        <w:rPr>
          <w:rFonts w:asciiTheme="minorHAnsi" w:eastAsia="Times New Roman" w:hAnsiTheme="minorHAnsi" w:cstheme="minorHAnsi"/>
          <w:color w:val="222222"/>
          <w:sz w:val="22"/>
          <w:szCs w:val="22"/>
        </w:rPr>
        <w:t>Joan Boren, (LDS Church), </w:t>
      </w:r>
      <w:hyperlink r:id="rId13" w:tgtFrame="_blank" w:history="1">
        <w:r w:rsidRPr="0042056E">
          <w:rPr>
            <w:rFonts w:asciiTheme="minorHAnsi" w:eastAsia="Times New Roman" w:hAnsiTheme="minorHAnsi" w:cstheme="minorHAnsi"/>
            <w:color w:val="1155CC"/>
            <w:sz w:val="22"/>
            <w:szCs w:val="22"/>
            <w:u w:val="single"/>
          </w:rPr>
          <w:t>208-859-1310</w:t>
        </w:r>
      </w:hyperlink>
      <w:r w:rsidRPr="0042056E">
        <w:rPr>
          <w:rFonts w:asciiTheme="minorHAnsi" w:eastAsia="Times New Roman" w:hAnsiTheme="minorHAnsi" w:cstheme="minorHAnsi"/>
          <w:color w:val="222222"/>
          <w:sz w:val="22"/>
          <w:szCs w:val="22"/>
        </w:rPr>
        <w:t> (</w:t>
      </w:r>
      <w:hyperlink r:id="rId14" w:tgtFrame="_blank" w:history="1">
        <w:r w:rsidRPr="0042056E">
          <w:rPr>
            <w:rFonts w:asciiTheme="minorHAnsi" w:eastAsia="Times New Roman" w:hAnsiTheme="minorHAnsi" w:cstheme="minorHAnsi"/>
            <w:color w:val="1155CC"/>
            <w:sz w:val="22"/>
            <w:szCs w:val="22"/>
            <w:u w:val="single"/>
          </w:rPr>
          <w:t>www.JustServe.org</w:t>
        </w:r>
      </w:hyperlink>
      <w:r w:rsidRPr="0042056E">
        <w:rPr>
          <w:rFonts w:asciiTheme="minorHAnsi" w:eastAsia="Times New Roman" w:hAnsiTheme="minorHAnsi" w:cstheme="minorHAnsi"/>
          <w:color w:val="222222"/>
          <w:sz w:val="22"/>
          <w:szCs w:val="22"/>
        </w:rPr>
        <w:t>)</w:t>
      </w:r>
    </w:p>
    <w:p w:rsidR="00C26076" w:rsidRPr="0042056E" w:rsidRDefault="00C26076" w:rsidP="00C2607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color w:val="222222"/>
          <w:sz w:val="22"/>
          <w:szCs w:val="22"/>
        </w:rPr>
      </w:pPr>
      <w:r w:rsidRPr="0042056E">
        <w:rPr>
          <w:rFonts w:asciiTheme="minorHAnsi" w:eastAsia="Times New Roman" w:hAnsiTheme="minorHAnsi" w:cstheme="minorHAnsi"/>
          <w:color w:val="222222"/>
          <w:sz w:val="22"/>
          <w:szCs w:val="22"/>
        </w:rPr>
        <w:t xml:space="preserve">Michele Tae (aka </w:t>
      </w:r>
      <w:proofErr w:type="spellStart"/>
      <w:r w:rsidRPr="0042056E">
        <w:rPr>
          <w:rFonts w:asciiTheme="minorHAnsi" w:eastAsia="Times New Roman" w:hAnsiTheme="minorHAnsi" w:cstheme="minorHAnsi"/>
          <w:color w:val="222222"/>
          <w:sz w:val="22"/>
          <w:szCs w:val="22"/>
        </w:rPr>
        <w:t>M'Tae</w:t>
      </w:r>
      <w:proofErr w:type="spellEnd"/>
      <w:r w:rsidRPr="0042056E">
        <w:rPr>
          <w:rFonts w:asciiTheme="minorHAnsi" w:eastAsia="Times New Roman" w:hAnsiTheme="minorHAnsi" w:cstheme="minorHAnsi"/>
          <w:color w:val="222222"/>
          <w:sz w:val="22"/>
          <w:szCs w:val="22"/>
        </w:rPr>
        <w:t>--Zen Buddhist, sangha and hospice), </w:t>
      </w:r>
      <w:hyperlink r:id="rId15" w:tgtFrame="_blank" w:history="1">
        <w:r w:rsidRPr="0042056E">
          <w:rPr>
            <w:rFonts w:asciiTheme="minorHAnsi" w:eastAsia="Times New Roman" w:hAnsiTheme="minorHAnsi" w:cstheme="minorHAnsi"/>
            <w:color w:val="1155CC"/>
            <w:sz w:val="22"/>
            <w:szCs w:val="22"/>
            <w:u w:val="single"/>
          </w:rPr>
          <w:t>micheletae@gmail.com</w:t>
        </w:r>
      </w:hyperlink>
      <w:r w:rsidRPr="0042056E">
        <w:rPr>
          <w:rFonts w:asciiTheme="minorHAnsi" w:eastAsia="Times New Roman" w:hAnsiTheme="minorHAnsi" w:cstheme="minorHAnsi"/>
          <w:color w:val="222222"/>
          <w:sz w:val="22"/>
          <w:szCs w:val="22"/>
        </w:rPr>
        <w:t>, </w:t>
      </w:r>
      <w:hyperlink r:id="rId16" w:tgtFrame="_blank" w:history="1">
        <w:r w:rsidRPr="0042056E">
          <w:rPr>
            <w:rFonts w:asciiTheme="minorHAnsi" w:eastAsia="Times New Roman" w:hAnsiTheme="minorHAnsi" w:cstheme="minorHAnsi"/>
            <w:color w:val="1155CC"/>
            <w:sz w:val="22"/>
            <w:szCs w:val="22"/>
            <w:u w:val="single"/>
          </w:rPr>
          <w:t>208-383-9616</w:t>
        </w:r>
      </w:hyperlink>
    </w:p>
    <w:p w:rsidR="00C26076" w:rsidRPr="0042056E" w:rsidRDefault="00C26076" w:rsidP="00C2607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color w:val="222222"/>
          <w:sz w:val="22"/>
          <w:szCs w:val="22"/>
        </w:rPr>
      </w:pPr>
      <w:r w:rsidRPr="0042056E">
        <w:rPr>
          <w:rFonts w:asciiTheme="minorHAnsi" w:eastAsia="Times New Roman" w:hAnsiTheme="minorHAnsi" w:cstheme="minorHAnsi"/>
          <w:color w:val="222222"/>
          <w:sz w:val="22"/>
          <w:szCs w:val="22"/>
        </w:rPr>
        <w:t>Dan Fink (Jewish), </w:t>
      </w:r>
      <w:hyperlink r:id="rId17" w:tgtFrame="_blank" w:history="1">
        <w:r w:rsidRPr="0042056E">
          <w:rPr>
            <w:rFonts w:asciiTheme="minorHAnsi" w:eastAsia="Times New Roman" w:hAnsiTheme="minorHAnsi" w:cstheme="minorHAnsi"/>
            <w:color w:val="1155CC"/>
            <w:sz w:val="22"/>
            <w:szCs w:val="22"/>
            <w:u w:val="single"/>
          </w:rPr>
          <w:t>rabbidan@ahavathbethisrael.org</w:t>
        </w:r>
      </w:hyperlink>
      <w:r w:rsidRPr="0042056E">
        <w:rPr>
          <w:rFonts w:asciiTheme="minorHAnsi" w:eastAsia="Times New Roman" w:hAnsiTheme="minorHAnsi" w:cstheme="minorHAnsi"/>
          <w:color w:val="222222"/>
          <w:sz w:val="22"/>
          <w:szCs w:val="22"/>
        </w:rPr>
        <w:t>, </w:t>
      </w:r>
      <w:hyperlink r:id="rId18" w:tgtFrame="_blank" w:history="1">
        <w:r w:rsidRPr="0042056E">
          <w:rPr>
            <w:rFonts w:asciiTheme="minorHAnsi" w:eastAsia="Times New Roman" w:hAnsiTheme="minorHAnsi" w:cstheme="minorHAnsi"/>
            <w:color w:val="1155CC"/>
            <w:sz w:val="22"/>
            <w:szCs w:val="22"/>
            <w:u w:val="single"/>
          </w:rPr>
          <w:t>208-342-7247</w:t>
        </w:r>
      </w:hyperlink>
    </w:p>
    <w:p w:rsidR="00C26076" w:rsidRPr="0042056E" w:rsidRDefault="00C26076" w:rsidP="00C2607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color w:val="222222"/>
          <w:sz w:val="22"/>
          <w:szCs w:val="22"/>
        </w:rPr>
      </w:pPr>
      <w:r w:rsidRPr="0042056E">
        <w:rPr>
          <w:rFonts w:asciiTheme="minorHAnsi" w:eastAsia="Times New Roman" w:hAnsiTheme="minorHAnsi" w:cstheme="minorHAnsi"/>
          <w:color w:val="222222"/>
          <w:sz w:val="22"/>
          <w:szCs w:val="22"/>
        </w:rPr>
        <w:t>Duane Anders (Methodist - Cathedral of the Rockies), </w:t>
      </w:r>
      <w:hyperlink r:id="rId19" w:tgtFrame="_blank" w:history="1">
        <w:r w:rsidRPr="0042056E">
          <w:rPr>
            <w:rFonts w:asciiTheme="minorHAnsi" w:eastAsia="Times New Roman" w:hAnsiTheme="minorHAnsi" w:cstheme="minorHAnsi"/>
            <w:color w:val="1155CC"/>
            <w:sz w:val="22"/>
            <w:szCs w:val="22"/>
            <w:u w:val="single"/>
          </w:rPr>
          <w:t>danders@boisefumc.org</w:t>
        </w:r>
      </w:hyperlink>
      <w:r w:rsidRPr="0042056E">
        <w:rPr>
          <w:rFonts w:asciiTheme="minorHAnsi" w:eastAsia="Times New Roman" w:hAnsiTheme="minorHAnsi" w:cstheme="minorHAnsi"/>
          <w:color w:val="222222"/>
          <w:sz w:val="22"/>
          <w:szCs w:val="22"/>
        </w:rPr>
        <w:t>; </w:t>
      </w:r>
      <w:hyperlink r:id="rId20" w:tgtFrame="_blank" w:history="1">
        <w:r w:rsidRPr="0042056E">
          <w:rPr>
            <w:rFonts w:asciiTheme="minorHAnsi" w:eastAsia="Times New Roman" w:hAnsiTheme="minorHAnsi" w:cstheme="minorHAnsi"/>
            <w:color w:val="1155CC"/>
            <w:sz w:val="22"/>
            <w:szCs w:val="22"/>
            <w:u w:val="single"/>
          </w:rPr>
          <w:t>http://www.cathedraloftherockies.org</w:t>
        </w:r>
      </w:hyperlink>
    </w:p>
    <w:p w:rsidR="00C26076" w:rsidRPr="0042056E" w:rsidRDefault="00F543A4" w:rsidP="00C2607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Catholic Church from </w:t>
      </w:r>
      <w:bookmarkStart w:id="0" w:name="_GoBack"/>
      <w:bookmarkEnd w:id="0"/>
      <w:r w:rsidR="00C26076" w:rsidRPr="0042056E">
        <w:rPr>
          <w:rFonts w:asciiTheme="minorHAnsi" w:eastAsia="Times New Roman" w:hAnsiTheme="minorHAnsi" w:cstheme="minorHAnsi"/>
          <w:color w:val="222222"/>
          <w:sz w:val="22"/>
          <w:szCs w:val="22"/>
        </w:rPr>
        <w:t>Cathedral (Catholic - Latina), Gloria Munoz, </w:t>
      </w:r>
      <w:hyperlink r:id="rId21" w:tgtFrame="_blank" w:history="1">
        <w:r w:rsidR="00C26076" w:rsidRPr="0042056E">
          <w:rPr>
            <w:rFonts w:asciiTheme="minorHAnsi" w:eastAsia="Times New Roman" w:hAnsiTheme="minorHAnsi" w:cstheme="minorHAnsi"/>
            <w:color w:val="1155CC"/>
            <w:sz w:val="22"/>
            <w:szCs w:val="22"/>
            <w:u w:val="single"/>
          </w:rPr>
          <w:t>gmunozm@aol.com</w:t>
        </w:r>
      </w:hyperlink>
    </w:p>
    <w:p w:rsidR="00C26076" w:rsidRPr="0042056E" w:rsidRDefault="00C26076" w:rsidP="00C2607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color w:val="222222"/>
          <w:sz w:val="22"/>
          <w:szCs w:val="22"/>
        </w:rPr>
      </w:pPr>
      <w:r w:rsidRPr="0042056E">
        <w:rPr>
          <w:rFonts w:asciiTheme="minorHAnsi" w:eastAsia="Times New Roman" w:hAnsiTheme="minorHAnsi" w:cstheme="minorHAnsi"/>
          <w:color w:val="222222"/>
          <w:sz w:val="22"/>
          <w:szCs w:val="22"/>
        </w:rPr>
        <w:t xml:space="preserve">Boise Unitarian Universalist Fellowship - Sara </w:t>
      </w:r>
      <w:proofErr w:type="spellStart"/>
      <w:r w:rsidRPr="0042056E">
        <w:rPr>
          <w:rFonts w:asciiTheme="minorHAnsi" w:eastAsia="Times New Roman" w:hAnsiTheme="minorHAnsi" w:cstheme="minorHAnsi"/>
          <w:color w:val="222222"/>
          <w:sz w:val="22"/>
          <w:szCs w:val="22"/>
        </w:rPr>
        <w:t>LaWall</w:t>
      </w:r>
      <w:proofErr w:type="spellEnd"/>
      <w:r w:rsidRPr="0042056E">
        <w:rPr>
          <w:rFonts w:asciiTheme="minorHAnsi" w:eastAsia="Times New Roman" w:hAnsiTheme="minorHAnsi" w:cstheme="minorHAnsi"/>
          <w:color w:val="222222"/>
          <w:sz w:val="22"/>
          <w:szCs w:val="22"/>
        </w:rPr>
        <w:t>, </w:t>
      </w:r>
      <w:hyperlink r:id="rId22" w:tgtFrame="_blank" w:history="1">
        <w:r w:rsidRPr="0042056E">
          <w:rPr>
            <w:rFonts w:asciiTheme="minorHAnsi" w:eastAsia="Times New Roman" w:hAnsiTheme="minorHAnsi" w:cstheme="minorHAnsi"/>
            <w:color w:val="1155CC"/>
            <w:sz w:val="22"/>
            <w:szCs w:val="22"/>
            <w:u w:val="single"/>
          </w:rPr>
          <w:t>minister@boiseuu.org</w:t>
        </w:r>
      </w:hyperlink>
    </w:p>
    <w:p w:rsidR="00C26076" w:rsidRPr="0042056E" w:rsidRDefault="00C26076" w:rsidP="00C2607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color w:val="222222"/>
          <w:sz w:val="22"/>
          <w:szCs w:val="22"/>
        </w:rPr>
      </w:pPr>
      <w:r w:rsidRPr="0042056E">
        <w:rPr>
          <w:rFonts w:asciiTheme="minorHAnsi" w:eastAsia="Times New Roman" w:hAnsiTheme="minorHAnsi" w:cstheme="minorHAnsi"/>
          <w:color w:val="222222"/>
          <w:sz w:val="22"/>
          <w:szCs w:val="22"/>
        </w:rPr>
        <w:t>Hillview Methodist Church - Ken Miller, </w:t>
      </w:r>
      <w:hyperlink r:id="rId23" w:tgtFrame="_blank" w:history="1">
        <w:r w:rsidRPr="0042056E">
          <w:rPr>
            <w:rFonts w:asciiTheme="minorHAnsi" w:eastAsia="Times New Roman" w:hAnsiTheme="minorHAnsi" w:cstheme="minorHAnsi"/>
            <w:color w:val="1155CC"/>
            <w:sz w:val="22"/>
            <w:szCs w:val="22"/>
            <w:u w:val="single"/>
          </w:rPr>
          <w:t>kenmiller716@gmail.com</w:t>
        </w:r>
      </w:hyperlink>
    </w:p>
    <w:p w:rsidR="00180418" w:rsidRDefault="00180418">
      <w:pPr>
        <w:rPr>
          <w:rFonts w:asciiTheme="minorHAnsi" w:eastAsia="Calibri" w:hAnsiTheme="minorHAnsi" w:cstheme="minorHAnsi"/>
        </w:rPr>
      </w:pPr>
    </w:p>
    <w:p w:rsidR="00180418" w:rsidRDefault="00180418">
      <w:pPr>
        <w:rPr>
          <w:rFonts w:asciiTheme="minorHAnsi" w:eastAsia="Calibri" w:hAnsiTheme="minorHAnsi" w:cstheme="minorHAnsi"/>
        </w:rPr>
      </w:pPr>
      <w:r w:rsidRPr="00180418">
        <w:rPr>
          <w:rFonts w:asciiTheme="minorHAnsi" w:eastAsia="Calibri" w:hAnsiTheme="minorHAnsi" w:cstheme="minorHAnsi"/>
          <w:b/>
        </w:rPr>
        <w:t>Call to Action</w:t>
      </w:r>
      <w:r>
        <w:rPr>
          <w:rFonts w:asciiTheme="minorHAnsi" w:eastAsia="Calibri" w:hAnsiTheme="minorHAnsi" w:cstheme="minorHAnsi"/>
        </w:rPr>
        <w:t xml:space="preserve">: Similar information needed for other areas of Idaho. </w:t>
      </w:r>
    </w:p>
    <w:p w:rsidR="00180418" w:rsidRPr="006C50D3" w:rsidRDefault="00180418">
      <w:pPr>
        <w:rPr>
          <w:rFonts w:asciiTheme="minorHAnsi" w:eastAsia="Calibri" w:hAnsiTheme="minorHAnsi" w:cstheme="minorHAnsi"/>
        </w:rPr>
      </w:pPr>
    </w:p>
    <w:sectPr w:rsidR="00180418" w:rsidRPr="006C50D3" w:rsidSect="00EC2434">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341CC"/>
    <w:multiLevelType w:val="hybridMultilevel"/>
    <w:tmpl w:val="F2DA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00"/>
    <w:rsid w:val="0001703D"/>
    <w:rsid w:val="000E2116"/>
    <w:rsid w:val="00180418"/>
    <w:rsid w:val="001879AA"/>
    <w:rsid w:val="00235148"/>
    <w:rsid w:val="002E6ACE"/>
    <w:rsid w:val="00315B15"/>
    <w:rsid w:val="003C66E5"/>
    <w:rsid w:val="003F717C"/>
    <w:rsid w:val="0042056E"/>
    <w:rsid w:val="004428FF"/>
    <w:rsid w:val="0061015F"/>
    <w:rsid w:val="00613354"/>
    <w:rsid w:val="006B3E8A"/>
    <w:rsid w:val="006C50D3"/>
    <w:rsid w:val="007963C0"/>
    <w:rsid w:val="007A7500"/>
    <w:rsid w:val="007E1B9A"/>
    <w:rsid w:val="007F1F8E"/>
    <w:rsid w:val="00802A0F"/>
    <w:rsid w:val="00871B21"/>
    <w:rsid w:val="0093365A"/>
    <w:rsid w:val="0099128E"/>
    <w:rsid w:val="009C076B"/>
    <w:rsid w:val="009F73E3"/>
    <w:rsid w:val="00AF770B"/>
    <w:rsid w:val="00BC02E9"/>
    <w:rsid w:val="00BE6668"/>
    <w:rsid w:val="00C00554"/>
    <w:rsid w:val="00C05123"/>
    <w:rsid w:val="00C216EF"/>
    <w:rsid w:val="00C26076"/>
    <w:rsid w:val="00C5297B"/>
    <w:rsid w:val="00CA79DE"/>
    <w:rsid w:val="00D244A2"/>
    <w:rsid w:val="00D87268"/>
    <w:rsid w:val="00E169EB"/>
    <w:rsid w:val="00E21F64"/>
    <w:rsid w:val="00E61616"/>
    <w:rsid w:val="00EC2434"/>
    <w:rsid w:val="00EF707C"/>
    <w:rsid w:val="00F23BE3"/>
    <w:rsid w:val="00F543A4"/>
    <w:rsid w:val="00FD1C69"/>
    <w:rsid w:val="00FF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DCBF"/>
  <w15:docId w15:val="{FC0B0777-C7A4-4EB4-B3F9-77ED9304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C216EF"/>
    <w:pPr>
      <w:ind w:left="720"/>
      <w:contextualSpacing/>
    </w:pPr>
  </w:style>
  <w:style w:type="table" w:styleId="TableGrid">
    <w:name w:val="Table Grid"/>
    <w:basedOn w:val="TableNormal"/>
    <w:uiPriority w:val="39"/>
    <w:rsid w:val="0061015F"/>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076"/>
    <w:rPr>
      <w:color w:val="0000FF"/>
      <w:u w:val="single"/>
    </w:rPr>
  </w:style>
  <w:style w:type="character" w:customStyle="1" w:styleId="UnresolvedMention1">
    <w:name w:val="Unresolved Mention1"/>
    <w:basedOn w:val="DefaultParagraphFont"/>
    <w:uiPriority w:val="99"/>
    <w:semiHidden/>
    <w:unhideWhenUsed/>
    <w:rsid w:val="009336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42009">
      <w:bodyDiv w:val="1"/>
      <w:marLeft w:val="0"/>
      <w:marRight w:val="0"/>
      <w:marTop w:val="0"/>
      <w:marBottom w:val="0"/>
      <w:divBdr>
        <w:top w:val="none" w:sz="0" w:space="0" w:color="auto"/>
        <w:left w:val="none" w:sz="0" w:space="0" w:color="auto"/>
        <w:bottom w:val="none" w:sz="0" w:space="0" w:color="auto"/>
        <w:right w:val="none" w:sz="0" w:space="0" w:color="auto"/>
      </w:divBdr>
      <w:divsChild>
        <w:div w:id="604775196">
          <w:marLeft w:val="0"/>
          <w:marRight w:val="0"/>
          <w:marTop w:val="0"/>
          <w:marBottom w:val="0"/>
          <w:divBdr>
            <w:top w:val="none" w:sz="0" w:space="0" w:color="auto"/>
            <w:left w:val="none" w:sz="0" w:space="0" w:color="auto"/>
            <w:bottom w:val="none" w:sz="0" w:space="0" w:color="auto"/>
            <w:right w:val="none" w:sz="0" w:space="0" w:color="auto"/>
          </w:divBdr>
        </w:div>
        <w:div w:id="1586067477">
          <w:marLeft w:val="0"/>
          <w:marRight w:val="0"/>
          <w:marTop w:val="0"/>
          <w:marBottom w:val="0"/>
          <w:divBdr>
            <w:top w:val="none" w:sz="0" w:space="0" w:color="auto"/>
            <w:left w:val="none" w:sz="0" w:space="0" w:color="auto"/>
            <w:bottom w:val="none" w:sz="0" w:space="0" w:color="auto"/>
            <w:right w:val="none" w:sz="0" w:space="0" w:color="auto"/>
          </w:divBdr>
        </w:div>
        <w:div w:id="1618902077">
          <w:marLeft w:val="0"/>
          <w:marRight w:val="0"/>
          <w:marTop w:val="0"/>
          <w:marBottom w:val="0"/>
          <w:divBdr>
            <w:top w:val="none" w:sz="0" w:space="0" w:color="auto"/>
            <w:left w:val="none" w:sz="0" w:space="0" w:color="auto"/>
            <w:bottom w:val="none" w:sz="0" w:space="0" w:color="auto"/>
            <w:right w:val="none" w:sz="0" w:space="0" w:color="auto"/>
          </w:divBdr>
        </w:div>
        <w:div w:id="1718159630">
          <w:marLeft w:val="0"/>
          <w:marRight w:val="0"/>
          <w:marTop w:val="0"/>
          <w:marBottom w:val="0"/>
          <w:divBdr>
            <w:top w:val="none" w:sz="0" w:space="0" w:color="auto"/>
            <w:left w:val="none" w:sz="0" w:space="0" w:color="auto"/>
            <w:bottom w:val="none" w:sz="0" w:space="0" w:color="auto"/>
            <w:right w:val="none" w:sz="0" w:space="0" w:color="auto"/>
          </w:divBdr>
        </w:div>
        <w:div w:id="1723212088">
          <w:marLeft w:val="0"/>
          <w:marRight w:val="0"/>
          <w:marTop w:val="0"/>
          <w:marBottom w:val="0"/>
          <w:divBdr>
            <w:top w:val="none" w:sz="0" w:space="0" w:color="auto"/>
            <w:left w:val="none" w:sz="0" w:space="0" w:color="auto"/>
            <w:bottom w:val="none" w:sz="0" w:space="0" w:color="auto"/>
            <w:right w:val="none" w:sz="0" w:space="0" w:color="auto"/>
          </w:divBdr>
        </w:div>
        <w:div w:id="1839229070">
          <w:marLeft w:val="0"/>
          <w:marRight w:val="0"/>
          <w:marTop w:val="0"/>
          <w:marBottom w:val="0"/>
          <w:divBdr>
            <w:top w:val="none" w:sz="0" w:space="0" w:color="auto"/>
            <w:left w:val="none" w:sz="0" w:space="0" w:color="auto"/>
            <w:bottom w:val="none" w:sz="0" w:space="0" w:color="auto"/>
            <w:right w:val="none" w:sz="0" w:space="0" w:color="auto"/>
          </w:divBdr>
        </w:div>
        <w:div w:id="2090734770">
          <w:marLeft w:val="0"/>
          <w:marRight w:val="0"/>
          <w:marTop w:val="0"/>
          <w:marBottom w:val="0"/>
          <w:divBdr>
            <w:top w:val="none" w:sz="0" w:space="0" w:color="auto"/>
            <w:left w:val="none" w:sz="0" w:space="0" w:color="auto"/>
            <w:bottom w:val="none" w:sz="0" w:space="0" w:color="auto"/>
            <w:right w:val="none" w:sz="0" w:space="0" w:color="auto"/>
          </w:divBdr>
        </w:div>
      </w:divsChild>
    </w:div>
    <w:div w:id="2089181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fecoursetools.com/take-off-with-respite-new-charting-the-lifecourse-materials/" TargetMode="External"/><Relationship Id="rId13" Type="http://schemas.openxmlformats.org/officeDocument/2006/relationships/hyperlink" Target="tel:(208)%20859-1310" TargetMode="External"/><Relationship Id="rId18" Type="http://schemas.openxmlformats.org/officeDocument/2006/relationships/hyperlink" Target="tel:(208)%20342-7247" TargetMode="External"/><Relationship Id="rId3" Type="http://schemas.openxmlformats.org/officeDocument/2006/relationships/settings" Target="settings.xml"/><Relationship Id="rId21" Type="http://schemas.openxmlformats.org/officeDocument/2006/relationships/hyperlink" Target="mailto:gmunozm@aol.com" TargetMode="External"/><Relationship Id="rId7" Type="http://schemas.openxmlformats.org/officeDocument/2006/relationships/hyperlink" Target="http://restprogram.org/" TargetMode="External"/><Relationship Id="rId12" Type="http://schemas.openxmlformats.org/officeDocument/2006/relationships/hyperlink" Target="mailto:mnield@eicap.org" TargetMode="External"/><Relationship Id="rId17" Type="http://schemas.openxmlformats.org/officeDocument/2006/relationships/hyperlink" Target="mailto:rabbidan@ahavathbethisrael.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208)%20383-9616" TargetMode="External"/><Relationship Id="rId20" Type="http://schemas.openxmlformats.org/officeDocument/2006/relationships/hyperlink" Target="http://www.cathedraloftherockies.org/" TargetMode="External"/><Relationship Id="rId1" Type="http://schemas.openxmlformats.org/officeDocument/2006/relationships/numbering" Target="numbering.xml"/><Relationship Id="rId6" Type="http://schemas.openxmlformats.org/officeDocument/2006/relationships/hyperlink" Target="https://www.fllifespanrespite.com/" TargetMode="External"/><Relationship Id="rId11" Type="http://schemas.openxmlformats.org/officeDocument/2006/relationships/hyperlink" Target="mailto:kkramer@uidaho.edu"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mailto:micheletae@gmail.com" TargetMode="External"/><Relationship Id="rId23" Type="http://schemas.openxmlformats.org/officeDocument/2006/relationships/hyperlink" Target="mailto:kenmiller716@gmail.com" TargetMode="External"/><Relationship Id="rId10" Type="http://schemas.openxmlformats.org/officeDocument/2006/relationships/hyperlink" Target="http://www.fumcmontgomery.org/respite/" TargetMode="External"/><Relationship Id="rId19" Type="http://schemas.openxmlformats.org/officeDocument/2006/relationships/hyperlink" Target="mailto:danders@boisefumc.org" TargetMode="External"/><Relationship Id="rId4" Type="http://schemas.openxmlformats.org/officeDocument/2006/relationships/webSettings" Target="webSettings.xml"/><Relationship Id="rId9" Type="http://schemas.openxmlformats.org/officeDocument/2006/relationships/hyperlink" Target="http://www.lifecoursetools.com/respite/" TargetMode="External"/><Relationship Id="rId14" Type="http://schemas.openxmlformats.org/officeDocument/2006/relationships/hyperlink" Target="http://www.justserve.org/" TargetMode="External"/><Relationship Id="rId22" Type="http://schemas.openxmlformats.org/officeDocument/2006/relationships/hyperlink" Target="mailto:minister@boise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Toevs</dc:creator>
  <cp:lastModifiedBy>Stoevs</cp:lastModifiedBy>
  <cp:revision>2</cp:revision>
  <cp:lastPrinted>2017-11-08T20:08:00Z</cp:lastPrinted>
  <dcterms:created xsi:type="dcterms:W3CDTF">2017-11-15T20:48:00Z</dcterms:created>
  <dcterms:modified xsi:type="dcterms:W3CDTF">2017-11-15T20:48:00Z</dcterms:modified>
</cp:coreProperties>
</file>